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7E5A" w14:textId="77777777" w:rsidR="0032114C" w:rsidRPr="005B5064" w:rsidRDefault="0032114C" w:rsidP="00A26164">
      <w:pPr>
        <w:pStyle w:val="Title"/>
        <w:jc w:val="both"/>
        <w:rPr>
          <w:rStyle w:val="A4"/>
          <w:rFonts w:ascii="Times New Roman" w:hAnsi="Times New Roman" w:cs="Times New Roman"/>
          <w:sz w:val="24"/>
          <w:szCs w:val="24"/>
        </w:rPr>
      </w:pPr>
    </w:p>
    <w:p w14:paraId="31F91498" w14:textId="77777777" w:rsidR="00B0407C" w:rsidRPr="005B5064" w:rsidRDefault="00C25503" w:rsidP="00A26164">
      <w:pPr>
        <w:pStyle w:val="Title"/>
        <w:jc w:val="both"/>
        <w:rPr>
          <w:rStyle w:val="A4"/>
          <w:rFonts w:ascii="Times New Roman" w:hAnsi="Times New Roman" w:cs="Times New Roman"/>
          <w:sz w:val="24"/>
          <w:szCs w:val="24"/>
        </w:rPr>
      </w:pPr>
      <w:r w:rsidRPr="005B5064">
        <w:rPr>
          <w:rStyle w:val="A4"/>
          <w:rFonts w:ascii="Times New Roman" w:hAnsi="Times New Roman" w:cs="Times New Roman"/>
          <w:sz w:val="24"/>
          <w:szCs w:val="24"/>
        </w:rPr>
        <w:t>Your Information. Your Rights. Our Responsibilities.</w:t>
      </w:r>
    </w:p>
    <w:p w14:paraId="3B97D327" w14:textId="77777777" w:rsidR="00C25503" w:rsidRPr="005B5064" w:rsidRDefault="00C25503" w:rsidP="00A26164">
      <w:pPr>
        <w:spacing w:line="240" w:lineRule="auto"/>
        <w:jc w:val="both"/>
        <w:rPr>
          <w:rStyle w:val="A0"/>
          <w:rFonts w:ascii="Times New Roman" w:hAnsi="Times New Roman" w:cs="Times New Roman"/>
          <w:b w:val="0"/>
          <w:bCs w:val="0"/>
          <w:sz w:val="24"/>
          <w:szCs w:val="24"/>
        </w:rPr>
      </w:pPr>
      <w:r w:rsidRPr="005B5064">
        <w:rPr>
          <w:rStyle w:val="A0"/>
          <w:rFonts w:ascii="Times New Roman" w:hAnsi="Times New Roman" w:cs="Times New Roman"/>
          <w:sz w:val="24"/>
          <w:szCs w:val="24"/>
        </w:rPr>
        <w:t xml:space="preserve">This notice describes how </w:t>
      </w:r>
      <w:r w:rsidRPr="00727794">
        <w:rPr>
          <w:rStyle w:val="A0"/>
          <w:rFonts w:ascii="Times New Roman Bold" w:hAnsi="Times New Roman Bold" w:cs="Times New Roman"/>
          <w:caps/>
          <w:color w:val="77206D"/>
          <w:sz w:val="24"/>
          <w:szCs w:val="24"/>
        </w:rPr>
        <w:t>medical information about you</w:t>
      </w:r>
      <w:r w:rsidRPr="005B5064">
        <w:rPr>
          <w:rStyle w:val="A0"/>
          <w:rFonts w:ascii="Times New Roman" w:hAnsi="Times New Roman" w:cs="Times New Roman"/>
          <w:sz w:val="24"/>
          <w:szCs w:val="24"/>
        </w:rPr>
        <w:t xml:space="preserve"> may be used and disclosed</w:t>
      </w:r>
      <w:r w:rsidR="008C1C97">
        <w:rPr>
          <w:rStyle w:val="A0"/>
          <w:rFonts w:ascii="Times New Roman" w:hAnsi="Times New Roman" w:cs="Times New Roman"/>
          <w:sz w:val="24"/>
          <w:szCs w:val="24"/>
        </w:rPr>
        <w:t xml:space="preserve"> by </w:t>
      </w:r>
      <w:r w:rsidR="00177DFA">
        <w:rPr>
          <w:rStyle w:val="A0"/>
          <w:rFonts w:ascii="Times New Roman" w:hAnsi="Times New Roman" w:cs="Times New Roman"/>
          <w:sz w:val="24"/>
          <w:szCs w:val="24"/>
        </w:rPr>
        <w:t>your</w:t>
      </w:r>
      <w:r w:rsidR="008C1C97">
        <w:rPr>
          <w:rStyle w:val="A0"/>
          <w:rFonts w:ascii="Times New Roman" w:hAnsi="Times New Roman" w:cs="Times New Roman"/>
          <w:sz w:val="24"/>
          <w:szCs w:val="24"/>
        </w:rPr>
        <w:t xml:space="preserve"> healthcare provider</w:t>
      </w:r>
      <w:r w:rsidR="00177DFA">
        <w:rPr>
          <w:rStyle w:val="A0"/>
          <w:rFonts w:ascii="Times New Roman" w:hAnsi="Times New Roman" w:cs="Times New Roman"/>
          <w:sz w:val="24"/>
          <w:szCs w:val="24"/>
        </w:rPr>
        <w:t xml:space="preserve"> and the medical practice responsible for your care (“Practice”)</w:t>
      </w:r>
      <w:r w:rsidRPr="005B5064">
        <w:rPr>
          <w:rStyle w:val="A0"/>
          <w:rFonts w:ascii="Times New Roman" w:hAnsi="Times New Roman" w:cs="Times New Roman"/>
          <w:sz w:val="24"/>
          <w:szCs w:val="24"/>
        </w:rPr>
        <w:t xml:space="preserve"> and how you can get access to this information. </w:t>
      </w:r>
      <w:r w:rsidRPr="005B5064">
        <w:rPr>
          <w:rStyle w:val="A0"/>
          <w:rFonts w:ascii="Times New Roman" w:hAnsi="Times New Roman" w:cs="Times New Roman"/>
          <w:b w:val="0"/>
          <w:bCs w:val="0"/>
          <w:i/>
          <w:iCs/>
          <w:sz w:val="24"/>
          <w:szCs w:val="24"/>
        </w:rPr>
        <w:t>Please review it carefully</w:t>
      </w:r>
      <w:r w:rsidRPr="005B5064">
        <w:rPr>
          <w:rStyle w:val="A0"/>
          <w:rFonts w:ascii="Times New Roman" w:hAnsi="Times New Roman" w:cs="Times New Roman"/>
          <w:b w:val="0"/>
          <w:bCs w:val="0"/>
          <w:sz w:val="24"/>
          <w:szCs w:val="24"/>
        </w:rPr>
        <w:t>.</w:t>
      </w:r>
    </w:p>
    <w:p w14:paraId="4A8C4108" w14:textId="77777777" w:rsidR="00A3699B" w:rsidRPr="005B5064" w:rsidRDefault="00A3699B" w:rsidP="00A3699B">
      <w:pPr>
        <w:spacing w:line="240" w:lineRule="auto"/>
        <w:jc w:val="both"/>
        <w:rPr>
          <w:rStyle w:val="A0"/>
          <w:rFonts w:ascii="Times New Roman" w:hAnsi="Times New Roman" w:cs="Times New Roman"/>
          <w:b w:val="0"/>
          <w:bCs w:val="0"/>
          <w:sz w:val="24"/>
          <w:szCs w:val="24"/>
        </w:rPr>
      </w:pPr>
      <w:r w:rsidRPr="00A3699B">
        <w:rPr>
          <w:rStyle w:val="A0"/>
          <w:rFonts w:ascii="Times New Roman" w:hAnsi="Times New Roman" w:cs="Times New Roman"/>
          <w:sz w:val="24"/>
          <w:szCs w:val="24"/>
        </w:rPr>
        <w:t>Effective Date</w:t>
      </w:r>
      <w:r w:rsidRPr="005B5064">
        <w:rPr>
          <w:rStyle w:val="A0"/>
          <w:rFonts w:ascii="Times New Roman" w:hAnsi="Times New Roman" w:cs="Times New Roman"/>
          <w:b w:val="0"/>
          <w:bCs w:val="0"/>
          <w:sz w:val="24"/>
          <w:szCs w:val="24"/>
        </w:rPr>
        <w:t xml:space="preserve">: </w:t>
      </w:r>
      <w:r>
        <w:rPr>
          <w:rStyle w:val="A0"/>
          <w:rFonts w:ascii="Times New Roman" w:hAnsi="Times New Roman" w:cs="Times New Roman"/>
          <w:b w:val="0"/>
          <w:bCs w:val="0"/>
          <w:sz w:val="24"/>
          <w:szCs w:val="24"/>
        </w:rPr>
        <w:t>January 2026</w:t>
      </w:r>
      <w:r w:rsidR="00E51BC2">
        <w:rPr>
          <w:rStyle w:val="A0"/>
          <w:rFonts w:ascii="Times New Roman" w:hAnsi="Times New Roman" w:cs="Times New Roman"/>
          <w:b w:val="0"/>
          <w:bCs w:val="0"/>
          <w:sz w:val="24"/>
          <w:szCs w:val="24"/>
        </w:rPr>
        <w:t xml:space="preserve"> </w:t>
      </w:r>
    </w:p>
    <w:p w14:paraId="01A79CC9" w14:textId="77777777" w:rsidR="00237BF6" w:rsidRPr="005B5064" w:rsidRDefault="00237BF6" w:rsidP="00A26164">
      <w:pPr>
        <w:pStyle w:val="Heading1"/>
        <w:spacing w:before="240" w:line="240" w:lineRule="auto"/>
        <w:contextualSpacing w:val="0"/>
        <w:jc w:val="both"/>
        <w:rPr>
          <w:rStyle w:val="A0"/>
          <w:rFonts w:ascii="Times New Roman" w:hAnsi="Times New Roman" w:cs="Times New Roman"/>
          <w:b/>
          <w:bCs/>
          <w:caps/>
          <w:color w:val="auto"/>
          <w:sz w:val="24"/>
          <w:szCs w:val="24"/>
        </w:rPr>
      </w:pPr>
      <w:r w:rsidRPr="005B5064">
        <w:rPr>
          <w:rStyle w:val="A0"/>
          <w:rFonts w:ascii="Times New Roman" w:hAnsi="Times New Roman" w:cs="Times New Roman"/>
          <w:b/>
          <w:bCs/>
          <w:caps/>
          <w:color w:val="auto"/>
          <w:sz w:val="24"/>
          <w:szCs w:val="24"/>
        </w:rPr>
        <w:t>Your Rights</w:t>
      </w:r>
    </w:p>
    <w:p w14:paraId="16368C6F" w14:textId="77777777" w:rsidR="00610F1E" w:rsidRPr="005B5064" w:rsidRDefault="00610F1E" w:rsidP="00A26164">
      <w:pPr>
        <w:pStyle w:val="Heading1"/>
        <w:spacing w:before="240" w:line="240" w:lineRule="auto"/>
        <w:contextualSpacing w:val="0"/>
        <w:jc w:val="both"/>
        <w:rPr>
          <w:rStyle w:val="A0"/>
          <w:rFonts w:ascii="Times New Roman" w:hAnsi="Times New Roman" w:cs="Times New Roman"/>
          <w:i/>
          <w:iCs/>
          <w:color w:val="auto"/>
          <w:sz w:val="24"/>
          <w:szCs w:val="24"/>
        </w:rPr>
      </w:pPr>
      <w:r w:rsidRPr="005B5064">
        <w:rPr>
          <w:rStyle w:val="A0"/>
          <w:rFonts w:ascii="Times New Roman" w:hAnsi="Times New Roman" w:cs="Times New Roman"/>
          <w:b/>
          <w:bCs/>
          <w:i/>
          <w:iCs/>
          <w:color w:val="auto"/>
          <w:sz w:val="24"/>
          <w:szCs w:val="24"/>
        </w:rPr>
        <w:t>When it comes to your health information, you have certain rights</w:t>
      </w:r>
      <w:r w:rsidRPr="005B5064">
        <w:rPr>
          <w:rStyle w:val="A0"/>
          <w:rFonts w:ascii="Times New Roman" w:hAnsi="Times New Roman" w:cs="Times New Roman"/>
          <w:i/>
          <w:iCs/>
          <w:color w:val="auto"/>
          <w:sz w:val="24"/>
          <w:szCs w:val="24"/>
        </w:rPr>
        <w:t>. This section explains your rights and some of our responsibilities to help you.</w:t>
      </w:r>
    </w:p>
    <w:p w14:paraId="45B647C1" w14:textId="77777777" w:rsidR="00237BF6" w:rsidRPr="005B5064" w:rsidRDefault="00610F1E" w:rsidP="00A26164">
      <w:pPr>
        <w:spacing w:line="240" w:lineRule="auto"/>
        <w:jc w:val="both"/>
        <w:rPr>
          <w:rFonts w:ascii="Times New Roman" w:hAnsi="Times New Roman"/>
          <w:sz w:val="24"/>
          <w:szCs w:val="24"/>
        </w:rPr>
      </w:pPr>
      <w:r w:rsidRPr="005B5064">
        <w:rPr>
          <w:rFonts w:ascii="Times New Roman" w:hAnsi="Times New Roman"/>
          <w:sz w:val="24"/>
          <w:szCs w:val="24"/>
        </w:rPr>
        <w:br/>
      </w:r>
      <w:r w:rsidR="00237BF6" w:rsidRPr="005B5064">
        <w:rPr>
          <w:rFonts w:ascii="Times New Roman" w:hAnsi="Times New Roman"/>
          <w:sz w:val="24"/>
          <w:szCs w:val="24"/>
        </w:rPr>
        <w:t xml:space="preserve">You have the right to: </w:t>
      </w:r>
    </w:p>
    <w:p w14:paraId="7CEB9CC0"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Get a copy of your paper or electronic medical record</w:t>
      </w:r>
    </w:p>
    <w:p w14:paraId="75E96DFA"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 xml:space="preserve">You can ask to </w:t>
      </w:r>
      <w:r w:rsidR="000F19AE" w:rsidRPr="005B5064">
        <w:rPr>
          <w:rFonts w:ascii="Times New Roman" w:hAnsi="Times New Roman"/>
          <w:sz w:val="24"/>
          <w:szCs w:val="24"/>
        </w:rPr>
        <w:t>inspect</w:t>
      </w:r>
      <w:r w:rsidRPr="005B5064">
        <w:rPr>
          <w:rFonts w:ascii="Times New Roman" w:hAnsi="Times New Roman"/>
          <w:sz w:val="24"/>
          <w:szCs w:val="24"/>
        </w:rPr>
        <w:t xml:space="preserve"> or get an electronic or paper copy of your medical record and other health information we have about you. Ask us how to do this.</w:t>
      </w:r>
    </w:p>
    <w:p w14:paraId="172D1652"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We will provide a copy or a summary of your health information, usually within 30 days of your request. We may charge a reasonable, cost-based fee.</w:t>
      </w:r>
      <w:r w:rsidR="00A26164">
        <w:rPr>
          <w:rFonts w:ascii="Times New Roman" w:hAnsi="Times New Roman"/>
          <w:sz w:val="24"/>
          <w:szCs w:val="24"/>
        </w:rPr>
        <w:tab/>
      </w:r>
      <w:r w:rsidRPr="005B5064">
        <w:rPr>
          <w:rFonts w:ascii="Times New Roman" w:hAnsi="Times New Roman"/>
          <w:sz w:val="24"/>
          <w:szCs w:val="24"/>
        </w:rPr>
        <w:br/>
      </w:r>
    </w:p>
    <w:p w14:paraId="37BDFD10" w14:textId="77777777" w:rsidR="00237BF6" w:rsidRPr="005B5064" w:rsidRDefault="000F19AE"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 xml:space="preserve">Amend (correct) </w:t>
      </w:r>
      <w:r w:rsidR="00237BF6" w:rsidRPr="005B5064">
        <w:rPr>
          <w:rFonts w:ascii="Times New Roman" w:hAnsi="Times New Roman"/>
          <w:b/>
          <w:bCs/>
          <w:sz w:val="24"/>
          <w:szCs w:val="24"/>
        </w:rPr>
        <w:t>your paper or electronic medical record</w:t>
      </w:r>
    </w:p>
    <w:p w14:paraId="0EA22E46"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ask us to correct health information about you that you think is incorrect or incomplete. Ask us how to do this.</w:t>
      </w:r>
    </w:p>
    <w:p w14:paraId="7ED5F6A3"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We may say “no” to your request, but we’ll tell you why in writing within 60 days.</w:t>
      </w:r>
      <w:r w:rsidR="00A3699B">
        <w:rPr>
          <w:rFonts w:ascii="Times New Roman" w:hAnsi="Times New Roman"/>
          <w:sz w:val="24"/>
          <w:szCs w:val="24"/>
        </w:rPr>
        <w:tab/>
      </w:r>
    </w:p>
    <w:p w14:paraId="7163C8CB"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Request confidential communication</w:t>
      </w:r>
    </w:p>
    <w:p w14:paraId="1C1AFE12"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ask us to contact you in a specific way (for example, home or office phone) or to send mail to a different address.</w:t>
      </w:r>
    </w:p>
    <w:p w14:paraId="5291C8C9"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We will say “yes” to all reasonable requests.</w:t>
      </w:r>
    </w:p>
    <w:p w14:paraId="3DD0B577" w14:textId="77777777" w:rsidR="00CE2DF5" w:rsidRPr="005B5064" w:rsidRDefault="00CE2DF5" w:rsidP="00A26164">
      <w:pPr>
        <w:pStyle w:val="ListParagraph"/>
        <w:spacing w:line="240" w:lineRule="auto"/>
        <w:ind w:left="1440"/>
        <w:jc w:val="both"/>
        <w:rPr>
          <w:rFonts w:ascii="Times New Roman" w:hAnsi="Times New Roman"/>
          <w:sz w:val="24"/>
          <w:szCs w:val="24"/>
        </w:rPr>
      </w:pPr>
    </w:p>
    <w:p w14:paraId="0ACE6608"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Ask us to limit the information we share</w:t>
      </w:r>
    </w:p>
    <w:p w14:paraId="2B2D058B"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ask us not to use or share certain health information for treatment, payment, or our operations.</w:t>
      </w:r>
    </w:p>
    <w:p w14:paraId="793A67A8" w14:textId="77777777" w:rsidR="00CE2DF5" w:rsidRPr="005B5064" w:rsidRDefault="00CE2DF5" w:rsidP="00A26164">
      <w:pPr>
        <w:pStyle w:val="ListParagraph"/>
        <w:numPr>
          <w:ilvl w:val="2"/>
          <w:numId w:val="15"/>
        </w:numPr>
        <w:spacing w:line="240" w:lineRule="auto"/>
        <w:jc w:val="both"/>
        <w:rPr>
          <w:rFonts w:ascii="Times New Roman" w:hAnsi="Times New Roman"/>
          <w:sz w:val="24"/>
          <w:szCs w:val="24"/>
        </w:rPr>
      </w:pPr>
      <w:r w:rsidRPr="005B5064">
        <w:rPr>
          <w:rFonts w:ascii="Times New Roman" w:hAnsi="Times New Roman"/>
          <w:sz w:val="24"/>
          <w:szCs w:val="24"/>
        </w:rPr>
        <w:t>We are not required to agree to your request, and we may say “no” if it would affect your care.</w:t>
      </w:r>
      <w:r w:rsidR="00A26164">
        <w:rPr>
          <w:rFonts w:ascii="Times New Roman" w:hAnsi="Times New Roman"/>
          <w:sz w:val="24"/>
          <w:szCs w:val="24"/>
        </w:rPr>
        <w:tab/>
      </w:r>
      <w:r w:rsidRPr="005B5064">
        <w:rPr>
          <w:rFonts w:ascii="Times New Roman" w:hAnsi="Times New Roman"/>
          <w:sz w:val="24"/>
          <w:szCs w:val="24"/>
        </w:rPr>
        <w:br/>
      </w:r>
    </w:p>
    <w:p w14:paraId="50A780C8"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If you pay for a service or health care item out-of-pocket in full, you can ask us not to share that information for the purpose of payment or our operations with your health insurer.</w:t>
      </w:r>
    </w:p>
    <w:p w14:paraId="45045019" w14:textId="77777777" w:rsidR="00CE2DF5" w:rsidRPr="005B5064" w:rsidRDefault="00CE2DF5" w:rsidP="00A26164">
      <w:pPr>
        <w:pStyle w:val="ListParagraph"/>
        <w:numPr>
          <w:ilvl w:val="2"/>
          <w:numId w:val="15"/>
        </w:numPr>
        <w:spacing w:line="240" w:lineRule="auto"/>
        <w:jc w:val="both"/>
        <w:rPr>
          <w:rFonts w:ascii="Times New Roman" w:hAnsi="Times New Roman"/>
          <w:sz w:val="24"/>
          <w:szCs w:val="24"/>
        </w:rPr>
      </w:pPr>
      <w:r w:rsidRPr="005B5064">
        <w:rPr>
          <w:rFonts w:ascii="Times New Roman" w:hAnsi="Times New Roman"/>
          <w:sz w:val="24"/>
          <w:szCs w:val="24"/>
        </w:rPr>
        <w:t>We will say “yes” unless a law requires us to share that information.</w:t>
      </w:r>
    </w:p>
    <w:p w14:paraId="5181A7F2" w14:textId="77777777" w:rsidR="00CE2DF5" w:rsidRPr="005B5064" w:rsidRDefault="00CE2DF5" w:rsidP="00A26164">
      <w:pPr>
        <w:pStyle w:val="ListParagraph"/>
        <w:spacing w:line="240" w:lineRule="auto"/>
        <w:ind w:left="2160"/>
        <w:jc w:val="both"/>
        <w:rPr>
          <w:rFonts w:ascii="Times New Roman" w:hAnsi="Times New Roman"/>
          <w:sz w:val="24"/>
          <w:szCs w:val="24"/>
        </w:rPr>
      </w:pPr>
    </w:p>
    <w:p w14:paraId="7614D916"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Get a list of those with whom we’ve shared your information</w:t>
      </w:r>
    </w:p>
    <w:p w14:paraId="18D90998"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ask for a list (accounting) of the times we’ve shared your health information for six years prior to the date you ask, who we shared it with, and why.</w:t>
      </w:r>
    </w:p>
    <w:p w14:paraId="5951D593" w14:textId="77777777" w:rsidR="00CE2DF5" w:rsidRPr="005B5064" w:rsidRDefault="00CE2DF5" w:rsidP="00A26164">
      <w:pPr>
        <w:pStyle w:val="ListParagraph"/>
        <w:spacing w:line="240" w:lineRule="auto"/>
        <w:ind w:left="1440"/>
        <w:jc w:val="both"/>
        <w:rPr>
          <w:rFonts w:ascii="Times New Roman" w:hAnsi="Times New Roman"/>
          <w:sz w:val="24"/>
          <w:szCs w:val="24"/>
        </w:rPr>
      </w:pPr>
    </w:p>
    <w:p w14:paraId="337B3B93"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lastRenderedPageBreak/>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19A941B5" w14:textId="77777777" w:rsidR="00CE2DF5" w:rsidRPr="005B5064" w:rsidRDefault="00CE2DF5" w:rsidP="00A26164">
      <w:pPr>
        <w:pStyle w:val="ListParagraph"/>
        <w:spacing w:line="240" w:lineRule="auto"/>
        <w:ind w:left="1440"/>
        <w:jc w:val="both"/>
        <w:rPr>
          <w:rFonts w:ascii="Times New Roman" w:hAnsi="Times New Roman"/>
          <w:sz w:val="24"/>
          <w:szCs w:val="24"/>
        </w:rPr>
      </w:pPr>
    </w:p>
    <w:p w14:paraId="0D4A854A"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Get a copy of this privacy notice</w:t>
      </w:r>
    </w:p>
    <w:p w14:paraId="7EE814C3"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ask for a paper copy of this notice at any time, even if you have agreed to receive the notice electronically. We will provide you with a paper copy promptly.</w:t>
      </w:r>
    </w:p>
    <w:p w14:paraId="2871757A" w14:textId="77777777" w:rsidR="00CE2DF5" w:rsidRPr="005B5064" w:rsidRDefault="00CE2DF5" w:rsidP="00A26164">
      <w:pPr>
        <w:pStyle w:val="ListParagraph"/>
        <w:spacing w:line="240" w:lineRule="auto"/>
        <w:ind w:left="1440"/>
        <w:jc w:val="both"/>
        <w:rPr>
          <w:rFonts w:ascii="Times New Roman" w:hAnsi="Times New Roman"/>
          <w:sz w:val="24"/>
          <w:szCs w:val="24"/>
        </w:rPr>
      </w:pPr>
    </w:p>
    <w:p w14:paraId="23B48DE2" w14:textId="77777777" w:rsidR="00237BF6" w:rsidRPr="005B5064" w:rsidRDefault="00237BF6"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Choose someone to act for you</w:t>
      </w:r>
    </w:p>
    <w:p w14:paraId="60B3D24B"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If you have given someone medical power of attorney or if someone is your legal guardian, that person can exercise your rights and make choices about your health information.</w:t>
      </w:r>
    </w:p>
    <w:p w14:paraId="6D97741D" w14:textId="77777777" w:rsidR="00CE2DF5" w:rsidRPr="005B5064" w:rsidRDefault="00CE2DF5"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We will make sure the person has this authority and can act for you before we take any action.</w:t>
      </w:r>
    </w:p>
    <w:p w14:paraId="664E79D0" w14:textId="77777777" w:rsidR="0033387D" w:rsidRPr="005B5064" w:rsidRDefault="0033387D" w:rsidP="00A26164">
      <w:pPr>
        <w:pStyle w:val="ListParagraph"/>
        <w:spacing w:line="240" w:lineRule="auto"/>
        <w:ind w:left="0"/>
        <w:jc w:val="both"/>
        <w:rPr>
          <w:rFonts w:ascii="Times New Roman" w:hAnsi="Times New Roman"/>
          <w:sz w:val="24"/>
          <w:szCs w:val="24"/>
        </w:rPr>
      </w:pPr>
    </w:p>
    <w:p w14:paraId="6BA41560" w14:textId="77777777" w:rsidR="00A26164" w:rsidRDefault="00237BF6" w:rsidP="00A26164">
      <w:pPr>
        <w:pStyle w:val="ListParagraph"/>
        <w:spacing w:line="240" w:lineRule="auto"/>
        <w:ind w:left="0"/>
        <w:jc w:val="both"/>
        <w:rPr>
          <w:rFonts w:ascii="Times New Roman" w:hAnsi="Times New Roman"/>
          <w:b/>
          <w:bCs/>
          <w:sz w:val="24"/>
          <w:szCs w:val="24"/>
        </w:rPr>
      </w:pPr>
      <w:r w:rsidRPr="005B5064">
        <w:rPr>
          <w:rFonts w:ascii="Times New Roman" w:hAnsi="Times New Roman"/>
          <w:b/>
          <w:bCs/>
          <w:caps/>
          <w:sz w:val="24"/>
          <w:szCs w:val="24"/>
        </w:rPr>
        <w:t>Your Choices</w:t>
      </w:r>
    </w:p>
    <w:p w14:paraId="10D4E489" w14:textId="77777777" w:rsidR="00A26164" w:rsidRDefault="00A26164" w:rsidP="00A26164">
      <w:pPr>
        <w:pStyle w:val="ListParagraph"/>
        <w:spacing w:line="240" w:lineRule="auto"/>
        <w:ind w:left="0"/>
        <w:jc w:val="both"/>
        <w:rPr>
          <w:rFonts w:ascii="Times New Roman" w:hAnsi="Times New Roman"/>
          <w:b/>
          <w:bCs/>
          <w:sz w:val="24"/>
          <w:szCs w:val="24"/>
        </w:rPr>
      </w:pPr>
    </w:p>
    <w:p w14:paraId="52501B88" w14:textId="77777777" w:rsidR="00540CC4" w:rsidRPr="005B5064" w:rsidRDefault="00540CC4" w:rsidP="00A26164">
      <w:pPr>
        <w:pStyle w:val="ListParagraph"/>
        <w:spacing w:line="240" w:lineRule="auto"/>
        <w:ind w:left="0"/>
        <w:jc w:val="both"/>
        <w:rPr>
          <w:rFonts w:ascii="Times New Roman" w:hAnsi="Times New Roman"/>
          <w:sz w:val="24"/>
          <w:szCs w:val="24"/>
        </w:rPr>
      </w:pPr>
      <w:r w:rsidRPr="005B5064">
        <w:rPr>
          <w:rFonts w:ascii="Times New Roman" w:hAnsi="Times New Roman"/>
          <w:i/>
          <w:iCs/>
          <w:sz w:val="24"/>
          <w:szCs w:val="24"/>
        </w:rP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663D2059" w14:textId="77777777" w:rsidR="0033387D" w:rsidRPr="005B5064" w:rsidRDefault="0033387D" w:rsidP="00A26164">
      <w:pPr>
        <w:pStyle w:val="ListParagraph"/>
        <w:spacing w:line="240" w:lineRule="auto"/>
        <w:jc w:val="both"/>
        <w:rPr>
          <w:rFonts w:ascii="Times New Roman" w:hAnsi="Times New Roman"/>
          <w:b/>
          <w:bCs/>
          <w:sz w:val="24"/>
          <w:szCs w:val="24"/>
        </w:rPr>
      </w:pPr>
    </w:p>
    <w:p w14:paraId="520EDE68" w14:textId="77777777" w:rsidR="00540CC4" w:rsidRPr="005B5064" w:rsidRDefault="00540CC4" w:rsidP="00A26164">
      <w:pPr>
        <w:pStyle w:val="ListParagraph"/>
        <w:numPr>
          <w:ilvl w:val="0"/>
          <w:numId w:val="15"/>
        </w:numPr>
        <w:spacing w:line="240" w:lineRule="auto"/>
        <w:jc w:val="both"/>
        <w:rPr>
          <w:rFonts w:ascii="Times New Roman" w:hAnsi="Times New Roman"/>
          <w:b/>
          <w:bCs/>
          <w:sz w:val="24"/>
          <w:szCs w:val="24"/>
        </w:rPr>
      </w:pPr>
      <w:r w:rsidRPr="005B5064">
        <w:rPr>
          <w:rFonts w:ascii="Times New Roman" w:hAnsi="Times New Roman"/>
          <w:b/>
          <w:bCs/>
          <w:sz w:val="24"/>
          <w:szCs w:val="24"/>
        </w:rPr>
        <w:t>In these cases, you have both the right and choice to tell us to</w:t>
      </w:r>
      <w:r w:rsidRPr="005B5064">
        <w:rPr>
          <w:rFonts w:ascii="Times New Roman" w:hAnsi="Times New Roman"/>
          <w:sz w:val="24"/>
          <w:szCs w:val="24"/>
        </w:rPr>
        <w:t>:</w:t>
      </w:r>
    </w:p>
    <w:p w14:paraId="1F772116" w14:textId="77777777" w:rsidR="00540CC4" w:rsidRPr="005B5064" w:rsidRDefault="00CD1B2B"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Share information with your family, close friends, or others involved in your care</w:t>
      </w:r>
    </w:p>
    <w:p w14:paraId="383D12A6" w14:textId="77777777" w:rsidR="00CD1B2B" w:rsidRPr="005B5064" w:rsidRDefault="00CD1B2B"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Share information in a disaster relief situation</w:t>
      </w:r>
    </w:p>
    <w:p w14:paraId="1A0132FD" w14:textId="77777777" w:rsidR="00CD1B2B" w:rsidRPr="005B5064" w:rsidRDefault="00CD1B2B" w:rsidP="00A26164">
      <w:pPr>
        <w:pStyle w:val="ListParagraph"/>
        <w:spacing w:line="240" w:lineRule="auto"/>
        <w:ind w:left="1440"/>
        <w:jc w:val="both"/>
        <w:rPr>
          <w:rFonts w:ascii="Times New Roman" w:hAnsi="Times New Roman"/>
          <w:sz w:val="24"/>
          <w:szCs w:val="24"/>
        </w:rPr>
      </w:pPr>
    </w:p>
    <w:p w14:paraId="3B0DCEBB" w14:textId="77777777" w:rsidR="00CD1B2B" w:rsidRPr="005B5064" w:rsidRDefault="00CD1B2B"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i/>
          <w:iCs/>
          <w:sz w:val="24"/>
          <w:szCs w:val="24"/>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r w:rsidRPr="005B5064">
        <w:rPr>
          <w:rFonts w:ascii="Times New Roman" w:hAnsi="Times New Roman"/>
          <w:sz w:val="24"/>
          <w:szCs w:val="24"/>
        </w:rPr>
        <w:t>.</w:t>
      </w:r>
    </w:p>
    <w:p w14:paraId="1BC0A5F7" w14:textId="77777777" w:rsidR="00CD1B2B" w:rsidRPr="005B5064" w:rsidRDefault="00CD1B2B" w:rsidP="00A26164">
      <w:pPr>
        <w:pStyle w:val="ListParagraph"/>
        <w:spacing w:line="240" w:lineRule="auto"/>
        <w:jc w:val="both"/>
        <w:rPr>
          <w:rFonts w:ascii="Times New Roman" w:hAnsi="Times New Roman"/>
          <w:sz w:val="24"/>
          <w:szCs w:val="24"/>
        </w:rPr>
      </w:pPr>
    </w:p>
    <w:p w14:paraId="48ABB9E4" w14:textId="77777777" w:rsidR="00CD1B2B" w:rsidRPr="000A4ED7" w:rsidRDefault="00CD1B2B" w:rsidP="00A26164">
      <w:pPr>
        <w:pStyle w:val="ListParagraph"/>
        <w:numPr>
          <w:ilvl w:val="0"/>
          <w:numId w:val="15"/>
        </w:numPr>
        <w:spacing w:line="240" w:lineRule="auto"/>
        <w:jc w:val="both"/>
        <w:rPr>
          <w:rFonts w:ascii="Times New Roman" w:hAnsi="Times New Roman"/>
          <w:sz w:val="24"/>
          <w:szCs w:val="24"/>
        </w:rPr>
      </w:pPr>
      <w:r w:rsidRPr="005B5064">
        <w:rPr>
          <w:rFonts w:ascii="Times New Roman" w:hAnsi="Times New Roman"/>
          <w:b/>
          <w:bCs/>
          <w:sz w:val="24"/>
          <w:szCs w:val="24"/>
        </w:rPr>
        <w:t xml:space="preserve">In </w:t>
      </w:r>
      <w:r w:rsidRPr="000A4ED7">
        <w:rPr>
          <w:rFonts w:ascii="Times New Roman" w:hAnsi="Times New Roman"/>
          <w:b/>
          <w:bCs/>
          <w:sz w:val="24"/>
          <w:szCs w:val="24"/>
        </w:rPr>
        <w:t xml:space="preserve">these cases, we </w:t>
      </w:r>
      <w:r w:rsidRPr="000A4ED7">
        <w:rPr>
          <w:rFonts w:ascii="Times New Roman" w:hAnsi="Times New Roman"/>
          <w:b/>
          <w:bCs/>
          <w:i/>
          <w:iCs/>
          <w:sz w:val="24"/>
          <w:szCs w:val="24"/>
        </w:rPr>
        <w:t>never</w:t>
      </w:r>
      <w:r w:rsidRPr="000A4ED7">
        <w:rPr>
          <w:rFonts w:ascii="Times New Roman" w:hAnsi="Times New Roman"/>
          <w:b/>
          <w:bCs/>
          <w:sz w:val="24"/>
          <w:szCs w:val="24"/>
        </w:rPr>
        <w:t xml:space="preserve"> share your information unless you give us written permission</w:t>
      </w:r>
      <w:r w:rsidRPr="000A4ED7">
        <w:rPr>
          <w:rFonts w:ascii="Times New Roman" w:hAnsi="Times New Roman"/>
          <w:sz w:val="24"/>
          <w:szCs w:val="24"/>
        </w:rPr>
        <w:t>:</w:t>
      </w:r>
    </w:p>
    <w:p w14:paraId="7F072C67" w14:textId="77777777" w:rsidR="00CD1B2B" w:rsidRPr="000A4ED7" w:rsidRDefault="00CD1B2B" w:rsidP="00A26164">
      <w:pPr>
        <w:pStyle w:val="ListParagraph"/>
        <w:numPr>
          <w:ilvl w:val="1"/>
          <w:numId w:val="15"/>
        </w:numPr>
        <w:spacing w:line="240" w:lineRule="auto"/>
        <w:jc w:val="both"/>
        <w:rPr>
          <w:rFonts w:ascii="Times New Roman" w:hAnsi="Times New Roman"/>
          <w:sz w:val="24"/>
          <w:szCs w:val="24"/>
        </w:rPr>
      </w:pPr>
      <w:r w:rsidRPr="000A4ED7">
        <w:rPr>
          <w:rFonts w:ascii="Times New Roman" w:hAnsi="Times New Roman"/>
          <w:sz w:val="24"/>
          <w:szCs w:val="24"/>
        </w:rPr>
        <w:t>Marketing purposes</w:t>
      </w:r>
    </w:p>
    <w:p w14:paraId="513F5DAF" w14:textId="77777777" w:rsidR="00CD1B2B" w:rsidRPr="000A4ED7" w:rsidRDefault="00CD1B2B" w:rsidP="00A26164">
      <w:pPr>
        <w:pStyle w:val="ListParagraph"/>
        <w:numPr>
          <w:ilvl w:val="1"/>
          <w:numId w:val="15"/>
        </w:numPr>
        <w:spacing w:line="240" w:lineRule="auto"/>
        <w:jc w:val="both"/>
        <w:rPr>
          <w:rFonts w:ascii="Times New Roman" w:hAnsi="Times New Roman"/>
          <w:sz w:val="24"/>
          <w:szCs w:val="24"/>
        </w:rPr>
      </w:pPr>
      <w:r w:rsidRPr="000A4ED7">
        <w:rPr>
          <w:rFonts w:ascii="Times New Roman" w:hAnsi="Times New Roman"/>
          <w:sz w:val="24"/>
          <w:szCs w:val="24"/>
        </w:rPr>
        <w:t>Sale of your information</w:t>
      </w:r>
    </w:p>
    <w:p w14:paraId="06F9DC91" w14:textId="77777777" w:rsidR="00CD1B2B" w:rsidRPr="000A4ED7" w:rsidRDefault="00CD1B2B" w:rsidP="00A26164">
      <w:pPr>
        <w:pStyle w:val="ListParagraph"/>
        <w:numPr>
          <w:ilvl w:val="1"/>
          <w:numId w:val="15"/>
        </w:numPr>
        <w:spacing w:line="240" w:lineRule="auto"/>
        <w:jc w:val="both"/>
        <w:rPr>
          <w:rFonts w:ascii="Times New Roman" w:hAnsi="Times New Roman"/>
          <w:sz w:val="24"/>
          <w:szCs w:val="24"/>
        </w:rPr>
      </w:pPr>
      <w:r w:rsidRPr="000A4ED7">
        <w:rPr>
          <w:rFonts w:ascii="Times New Roman" w:hAnsi="Times New Roman"/>
          <w:sz w:val="24"/>
          <w:szCs w:val="24"/>
        </w:rPr>
        <w:t>Most sharing of psychotherapy notes</w:t>
      </w:r>
    </w:p>
    <w:p w14:paraId="3A8F5FEC" w14:textId="77777777" w:rsidR="00CD1B2B" w:rsidRPr="000A4ED7" w:rsidRDefault="00CD1B2B" w:rsidP="00A26164">
      <w:pPr>
        <w:pStyle w:val="ListParagraph"/>
        <w:spacing w:line="240" w:lineRule="auto"/>
        <w:ind w:left="1440"/>
        <w:jc w:val="both"/>
        <w:rPr>
          <w:rFonts w:ascii="Times New Roman" w:hAnsi="Times New Roman"/>
          <w:sz w:val="24"/>
          <w:szCs w:val="24"/>
        </w:rPr>
      </w:pPr>
    </w:p>
    <w:p w14:paraId="295FB1E2" w14:textId="77777777" w:rsidR="00CD1B2B" w:rsidRPr="000A4ED7" w:rsidRDefault="00CD1B2B" w:rsidP="00A26164">
      <w:pPr>
        <w:pStyle w:val="ListParagraph"/>
        <w:numPr>
          <w:ilvl w:val="0"/>
          <w:numId w:val="15"/>
        </w:numPr>
        <w:spacing w:line="240" w:lineRule="auto"/>
        <w:jc w:val="both"/>
        <w:rPr>
          <w:rFonts w:ascii="Times New Roman" w:hAnsi="Times New Roman"/>
          <w:sz w:val="24"/>
          <w:szCs w:val="24"/>
        </w:rPr>
      </w:pPr>
      <w:r w:rsidRPr="000A4ED7">
        <w:rPr>
          <w:rFonts w:ascii="Times New Roman" w:hAnsi="Times New Roman"/>
          <w:b/>
          <w:bCs/>
          <w:sz w:val="24"/>
          <w:szCs w:val="24"/>
        </w:rPr>
        <w:t>In the case of fundraising</w:t>
      </w:r>
      <w:r w:rsidR="00C86D9A" w:rsidRPr="000A4ED7">
        <w:rPr>
          <w:rFonts w:ascii="Times New Roman" w:hAnsi="Times New Roman"/>
          <w:sz w:val="24"/>
          <w:szCs w:val="24"/>
        </w:rPr>
        <w:t>:</w:t>
      </w:r>
    </w:p>
    <w:p w14:paraId="5737FA13" w14:textId="77777777" w:rsidR="0033387D" w:rsidRPr="005B5064" w:rsidRDefault="00CD1B2B" w:rsidP="00A26164">
      <w:pPr>
        <w:pStyle w:val="ListParagraph"/>
        <w:numPr>
          <w:ilvl w:val="1"/>
          <w:numId w:val="15"/>
        </w:numPr>
        <w:spacing w:line="240" w:lineRule="auto"/>
        <w:jc w:val="both"/>
        <w:rPr>
          <w:rFonts w:ascii="Times New Roman" w:hAnsi="Times New Roman"/>
          <w:sz w:val="24"/>
          <w:szCs w:val="24"/>
        </w:rPr>
      </w:pPr>
      <w:r w:rsidRPr="000A4ED7">
        <w:rPr>
          <w:rFonts w:ascii="Times New Roman" w:hAnsi="Times New Roman"/>
          <w:sz w:val="24"/>
          <w:szCs w:val="24"/>
        </w:rPr>
        <w:t>We may contact you for fundraising efforts, but you can tell us not to contact you</w:t>
      </w:r>
      <w:r w:rsidRPr="005B5064">
        <w:rPr>
          <w:rFonts w:ascii="Times New Roman" w:hAnsi="Times New Roman"/>
          <w:sz w:val="24"/>
          <w:szCs w:val="24"/>
        </w:rPr>
        <w:t xml:space="preserve"> again.</w:t>
      </w:r>
    </w:p>
    <w:p w14:paraId="198195FA" w14:textId="77777777" w:rsidR="0033387D" w:rsidRPr="005B5064" w:rsidRDefault="0033387D" w:rsidP="00A26164">
      <w:pPr>
        <w:pStyle w:val="ListParagraph"/>
        <w:spacing w:line="240" w:lineRule="auto"/>
        <w:ind w:left="1440"/>
        <w:jc w:val="both"/>
        <w:rPr>
          <w:rFonts w:ascii="Times New Roman" w:hAnsi="Times New Roman"/>
          <w:sz w:val="24"/>
          <w:szCs w:val="24"/>
        </w:rPr>
      </w:pPr>
    </w:p>
    <w:p w14:paraId="1B6360F4" w14:textId="77777777" w:rsidR="0033387D" w:rsidRPr="005B5064" w:rsidRDefault="00237BF6" w:rsidP="00A26164">
      <w:pPr>
        <w:pStyle w:val="ListParagraph"/>
        <w:spacing w:line="240" w:lineRule="auto"/>
        <w:ind w:left="0"/>
        <w:rPr>
          <w:rFonts w:ascii="Times New Roman" w:hAnsi="Times New Roman"/>
          <w:b/>
          <w:bCs/>
          <w:i/>
          <w:iCs/>
          <w:sz w:val="24"/>
          <w:szCs w:val="24"/>
        </w:rPr>
      </w:pPr>
      <w:r w:rsidRPr="005B5064">
        <w:rPr>
          <w:rFonts w:ascii="Times New Roman" w:hAnsi="Times New Roman"/>
          <w:b/>
          <w:bCs/>
          <w:caps/>
          <w:sz w:val="24"/>
          <w:szCs w:val="24"/>
        </w:rPr>
        <w:t>Our Uses and Disclosures</w:t>
      </w:r>
      <w:r w:rsidR="00C86D9A" w:rsidRPr="005B5064">
        <w:rPr>
          <w:rFonts w:ascii="Times New Roman" w:hAnsi="Times New Roman"/>
          <w:b/>
          <w:bCs/>
          <w:caps/>
          <w:sz w:val="24"/>
          <w:szCs w:val="24"/>
        </w:rPr>
        <w:br/>
      </w:r>
    </w:p>
    <w:p w14:paraId="4E8B2EE8" w14:textId="77777777" w:rsidR="00C86D9A" w:rsidRPr="005B5064" w:rsidRDefault="00C86D9A" w:rsidP="00A26164">
      <w:pPr>
        <w:pStyle w:val="ListParagraph"/>
        <w:spacing w:line="240" w:lineRule="auto"/>
        <w:ind w:left="0"/>
        <w:jc w:val="both"/>
        <w:rPr>
          <w:rFonts w:ascii="Times New Roman" w:hAnsi="Times New Roman"/>
          <w:sz w:val="24"/>
          <w:szCs w:val="24"/>
        </w:rPr>
      </w:pPr>
      <w:r w:rsidRPr="005B5064">
        <w:rPr>
          <w:rFonts w:ascii="Times New Roman" w:hAnsi="Times New Roman"/>
          <w:b/>
          <w:bCs/>
          <w:i/>
          <w:iCs/>
          <w:sz w:val="24"/>
          <w:szCs w:val="24"/>
        </w:rPr>
        <w:t xml:space="preserve">How do we typically use or share your health information? </w:t>
      </w:r>
      <w:r w:rsidRPr="005B5064">
        <w:rPr>
          <w:rFonts w:ascii="Times New Roman" w:hAnsi="Times New Roman"/>
          <w:i/>
          <w:iCs/>
          <w:sz w:val="24"/>
          <w:szCs w:val="24"/>
        </w:rPr>
        <w:t>We typically use or share your health information in the following ways</w:t>
      </w:r>
      <w:r w:rsidR="00E0578A" w:rsidRPr="005B5064">
        <w:rPr>
          <w:rFonts w:ascii="Times New Roman" w:hAnsi="Times New Roman"/>
          <w:sz w:val="24"/>
          <w:szCs w:val="24"/>
        </w:rPr>
        <w:t>:</w:t>
      </w:r>
    </w:p>
    <w:p w14:paraId="4C9351F2" w14:textId="77777777" w:rsidR="00C86D9A" w:rsidRPr="005B5064" w:rsidRDefault="00785337" w:rsidP="00A26164">
      <w:pPr>
        <w:numPr>
          <w:ilvl w:val="0"/>
          <w:numId w:val="20"/>
        </w:numPr>
        <w:spacing w:line="240" w:lineRule="auto"/>
        <w:jc w:val="both"/>
        <w:rPr>
          <w:rFonts w:ascii="Times New Roman" w:hAnsi="Times New Roman"/>
          <w:sz w:val="24"/>
          <w:szCs w:val="24"/>
        </w:rPr>
      </w:pPr>
      <w:r w:rsidRPr="005B5064">
        <w:rPr>
          <w:rFonts w:ascii="Times New Roman" w:hAnsi="Times New Roman"/>
          <w:b/>
          <w:bCs/>
          <w:sz w:val="24"/>
          <w:szCs w:val="24"/>
        </w:rPr>
        <w:lastRenderedPageBreak/>
        <w:t>Treatment</w:t>
      </w:r>
      <w:r w:rsidR="00C86D9A" w:rsidRPr="005B5064">
        <w:rPr>
          <w:rFonts w:ascii="Times New Roman" w:hAnsi="Times New Roman"/>
          <w:sz w:val="24"/>
          <w:szCs w:val="24"/>
        </w:rPr>
        <w:t>: We can use your health information and share it with other professionals who are treating you (i.e., a doctor treating you for an injury asks another doctor about your overall health condition)</w:t>
      </w:r>
    </w:p>
    <w:p w14:paraId="4ABB9EAF" w14:textId="77777777" w:rsidR="00785337" w:rsidRPr="005B5064" w:rsidRDefault="00785337" w:rsidP="00A26164">
      <w:pPr>
        <w:numPr>
          <w:ilvl w:val="0"/>
          <w:numId w:val="20"/>
        </w:numPr>
        <w:spacing w:line="240" w:lineRule="auto"/>
        <w:jc w:val="both"/>
        <w:rPr>
          <w:rFonts w:ascii="Times New Roman" w:hAnsi="Times New Roman"/>
          <w:b/>
          <w:bCs/>
          <w:sz w:val="24"/>
          <w:szCs w:val="24"/>
        </w:rPr>
      </w:pPr>
      <w:r w:rsidRPr="005B5064">
        <w:rPr>
          <w:rFonts w:ascii="Times New Roman" w:hAnsi="Times New Roman"/>
          <w:b/>
          <w:bCs/>
          <w:sz w:val="24"/>
          <w:szCs w:val="24"/>
        </w:rPr>
        <w:t>Payment</w:t>
      </w:r>
      <w:r w:rsidRPr="005B5064">
        <w:rPr>
          <w:rFonts w:ascii="Times New Roman" w:hAnsi="Times New Roman"/>
          <w:sz w:val="24"/>
          <w:szCs w:val="24"/>
        </w:rPr>
        <w:t>: We can use and share your health information to bill and get payment from health plans or other entities (i.e., we give information about you to your health insurance plan so it will pay for your services)</w:t>
      </w:r>
    </w:p>
    <w:p w14:paraId="1AC37D63" w14:textId="77777777" w:rsidR="00C86D9A" w:rsidRPr="000A4ED7" w:rsidRDefault="00785337" w:rsidP="00A26164">
      <w:pPr>
        <w:numPr>
          <w:ilvl w:val="0"/>
          <w:numId w:val="20"/>
        </w:numPr>
        <w:spacing w:line="240" w:lineRule="auto"/>
        <w:jc w:val="both"/>
        <w:rPr>
          <w:rFonts w:ascii="Times New Roman" w:hAnsi="Times New Roman"/>
          <w:b/>
          <w:bCs/>
          <w:sz w:val="24"/>
          <w:szCs w:val="24"/>
        </w:rPr>
      </w:pPr>
      <w:r w:rsidRPr="005B5064">
        <w:rPr>
          <w:rFonts w:ascii="Times New Roman" w:hAnsi="Times New Roman"/>
          <w:b/>
          <w:bCs/>
          <w:sz w:val="24"/>
          <w:szCs w:val="24"/>
        </w:rPr>
        <w:t>Healthcare Operations</w:t>
      </w:r>
      <w:r w:rsidR="00C86D9A" w:rsidRPr="005B5064">
        <w:rPr>
          <w:rFonts w:ascii="Times New Roman" w:hAnsi="Times New Roman"/>
          <w:sz w:val="24"/>
          <w:szCs w:val="24"/>
        </w:rPr>
        <w:t xml:space="preserve">: We can use and share your health information to run our practice, improve your care, and contact you when necessary (i.e., we use health </w:t>
      </w:r>
      <w:r w:rsidR="00C86D9A" w:rsidRPr="000A4ED7">
        <w:rPr>
          <w:rFonts w:ascii="Times New Roman" w:hAnsi="Times New Roman"/>
          <w:sz w:val="24"/>
          <w:szCs w:val="24"/>
        </w:rPr>
        <w:t>information about you to manage your treatment and services)</w:t>
      </w:r>
    </w:p>
    <w:p w14:paraId="58AE0253" w14:textId="77777777" w:rsidR="00BD19E9" w:rsidRPr="000A4ED7" w:rsidRDefault="00BD19E9" w:rsidP="00A26164">
      <w:pPr>
        <w:numPr>
          <w:ilvl w:val="0"/>
          <w:numId w:val="20"/>
        </w:numPr>
        <w:spacing w:line="240" w:lineRule="auto"/>
        <w:jc w:val="both"/>
        <w:rPr>
          <w:rFonts w:ascii="Times New Roman" w:hAnsi="Times New Roman"/>
          <w:sz w:val="24"/>
          <w:szCs w:val="24"/>
        </w:rPr>
      </w:pPr>
      <w:r w:rsidRPr="000A4ED7">
        <w:rPr>
          <w:rFonts w:ascii="Times New Roman" w:hAnsi="Times New Roman"/>
          <w:b/>
          <w:bCs/>
          <w:sz w:val="24"/>
          <w:szCs w:val="24"/>
        </w:rPr>
        <w:t>Appointment Reminders, Treatment Alternatives, and Health-Related Benefits and Services</w:t>
      </w:r>
      <w:r w:rsidRPr="000A4ED7">
        <w:rPr>
          <w:rFonts w:ascii="Times New Roman" w:hAnsi="Times New Roman"/>
          <w:sz w:val="24"/>
          <w:szCs w:val="24"/>
        </w:rPr>
        <w:t>: We may use and disclose health information to contact you as a reminder that you have an appointment with us. We may use and disclose health information to tell you about treatment options or alternatives or health-related benefits and services that may be of interest to you. We also may make your health information available for you to access through a secure online patient portal</w:t>
      </w:r>
      <w:r w:rsidR="003F693F">
        <w:rPr>
          <w:rFonts w:ascii="Times New Roman" w:hAnsi="Times New Roman"/>
          <w:sz w:val="24"/>
          <w:szCs w:val="24"/>
        </w:rPr>
        <w:t xml:space="preserve"> (if applicable)</w:t>
      </w:r>
      <w:r w:rsidRPr="000A4ED7">
        <w:rPr>
          <w:rFonts w:ascii="Times New Roman" w:hAnsi="Times New Roman"/>
          <w:sz w:val="24"/>
          <w:szCs w:val="24"/>
        </w:rPr>
        <w:t>.</w:t>
      </w:r>
      <w:r w:rsidRPr="000A4ED7">
        <w:rPr>
          <w:rFonts w:ascii="Times New Roman" w:hAnsi="Times New Roman"/>
          <w:b/>
          <w:bCs/>
          <w:sz w:val="24"/>
          <w:szCs w:val="24"/>
        </w:rPr>
        <w:t xml:space="preserve"> </w:t>
      </w:r>
    </w:p>
    <w:p w14:paraId="269C0F4F" w14:textId="77777777" w:rsidR="00167110" w:rsidRPr="005B5064" w:rsidRDefault="00167110" w:rsidP="00A26164">
      <w:pPr>
        <w:numPr>
          <w:ilvl w:val="0"/>
          <w:numId w:val="20"/>
        </w:numPr>
        <w:spacing w:line="240" w:lineRule="auto"/>
        <w:jc w:val="both"/>
        <w:rPr>
          <w:rFonts w:ascii="Times New Roman" w:hAnsi="Times New Roman"/>
          <w:sz w:val="24"/>
          <w:szCs w:val="24"/>
        </w:rPr>
      </w:pPr>
      <w:r w:rsidRPr="000A4ED7">
        <w:rPr>
          <w:rFonts w:ascii="Times New Roman" w:hAnsi="Times New Roman"/>
          <w:b/>
          <w:bCs/>
          <w:sz w:val="24"/>
          <w:szCs w:val="24"/>
        </w:rPr>
        <w:t>De-identified Health Information</w:t>
      </w:r>
      <w:r w:rsidR="00785337" w:rsidRPr="000A4ED7">
        <w:rPr>
          <w:rFonts w:ascii="Times New Roman" w:hAnsi="Times New Roman"/>
          <w:b/>
          <w:bCs/>
          <w:sz w:val="24"/>
          <w:szCs w:val="24"/>
        </w:rPr>
        <w:t xml:space="preserve">: </w:t>
      </w:r>
      <w:r w:rsidR="00785337" w:rsidRPr="000A4ED7">
        <w:rPr>
          <w:rFonts w:ascii="Times New Roman" w:hAnsi="Times New Roman"/>
          <w:sz w:val="24"/>
          <w:szCs w:val="24"/>
        </w:rPr>
        <w:t>We may use your health information to create “de-identified” information that is not identifiable to</w:t>
      </w:r>
      <w:r w:rsidR="00785337" w:rsidRPr="005B5064">
        <w:rPr>
          <w:rFonts w:ascii="Times New Roman" w:hAnsi="Times New Roman"/>
          <w:sz w:val="24"/>
          <w:szCs w:val="24"/>
        </w:rPr>
        <w:t xml:space="preserve"> any individual in accordance with the Health Insurance Portability and Accountability Act of 1996 (“HIPAA”). Federal law does not restrict the use of patient health information once it becomes “de-identified” data in a manner provided under HIPAA so as to not disclose your identity. We may create data sets of de-identified information of many patients to share with outside persons and companies to discover methods and products to diagnose and treat diseases. We may also disclose your health information to a business associate for the purpose of creating de-identified information.</w:t>
      </w:r>
    </w:p>
    <w:p w14:paraId="4C04056B" w14:textId="77777777" w:rsidR="00167110" w:rsidRPr="00944B14" w:rsidRDefault="00167110" w:rsidP="00A26164">
      <w:pPr>
        <w:numPr>
          <w:ilvl w:val="0"/>
          <w:numId w:val="20"/>
        </w:numPr>
        <w:spacing w:line="240" w:lineRule="auto"/>
        <w:jc w:val="both"/>
        <w:rPr>
          <w:rFonts w:ascii="Times New Roman" w:hAnsi="Times New Roman"/>
          <w:sz w:val="24"/>
          <w:szCs w:val="24"/>
        </w:rPr>
      </w:pPr>
      <w:r w:rsidRPr="00944B14">
        <w:rPr>
          <w:rFonts w:ascii="Times New Roman" w:hAnsi="Times New Roman"/>
          <w:b/>
          <w:bCs/>
          <w:sz w:val="24"/>
          <w:szCs w:val="24"/>
        </w:rPr>
        <w:t>Limited Data Set</w:t>
      </w:r>
      <w:r w:rsidR="005B500D" w:rsidRPr="00944B14">
        <w:rPr>
          <w:rFonts w:ascii="Times New Roman" w:hAnsi="Times New Roman"/>
          <w:sz w:val="24"/>
          <w:szCs w:val="24"/>
        </w:rPr>
        <w:t>: We may use your health information to create a “limited data set” by removing certain identifying information. We may also disclose your health information to a business associate for the purpose of creating a limited data set. We may use and disclose a limited data set only for research, public health or healthcare operations purposes. We may create a limited data set of many patients to share with outside persons and companies to perform research, public health or healthcare operations. Persons or companies receiving the limited data set must sign an agreement to protect your health information.</w:t>
      </w:r>
    </w:p>
    <w:p w14:paraId="5150AACB" w14:textId="77777777" w:rsidR="005B500D" w:rsidRPr="003E2ECA" w:rsidRDefault="005B500D" w:rsidP="00A26164">
      <w:pPr>
        <w:numPr>
          <w:ilvl w:val="0"/>
          <w:numId w:val="20"/>
        </w:numPr>
        <w:spacing w:line="240" w:lineRule="auto"/>
        <w:jc w:val="both"/>
        <w:rPr>
          <w:rFonts w:ascii="Times New Roman" w:hAnsi="Times New Roman"/>
          <w:b/>
          <w:bCs/>
          <w:sz w:val="24"/>
          <w:szCs w:val="24"/>
        </w:rPr>
      </w:pPr>
      <w:r w:rsidRPr="005B5064">
        <w:rPr>
          <w:rFonts w:ascii="Times New Roman" w:hAnsi="Times New Roman"/>
          <w:b/>
          <w:bCs/>
          <w:sz w:val="24"/>
          <w:szCs w:val="24"/>
        </w:rPr>
        <w:t>Business Associates</w:t>
      </w:r>
      <w:r w:rsidRPr="005B5064">
        <w:rPr>
          <w:rFonts w:ascii="Times New Roman" w:hAnsi="Times New Roman"/>
          <w:sz w:val="24"/>
          <w:szCs w:val="24"/>
        </w:rPr>
        <w:t>: We may disclose your health information to our business associates who perform functions on our behalf or provide us with services, if the information is necessary for such functions or services. For example, we may use another company to perform billing services on our behalf. All of our business associates are obligated by law and under contract with us, to protect the privacy of your information and are not allowed to use or disclose any information other than as specified in our contract.</w:t>
      </w:r>
    </w:p>
    <w:p w14:paraId="1EB50E2E" w14:textId="77777777" w:rsidR="006D6876" w:rsidRDefault="006D6876" w:rsidP="00A26164">
      <w:pPr>
        <w:numPr>
          <w:ilvl w:val="0"/>
          <w:numId w:val="20"/>
        </w:numPr>
        <w:spacing w:line="240" w:lineRule="auto"/>
        <w:jc w:val="both"/>
        <w:rPr>
          <w:rFonts w:ascii="Times New Roman" w:hAnsi="Times New Roman"/>
          <w:b/>
          <w:bCs/>
          <w:sz w:val="24"/>
          <w:szCs w:val="24"/>
        </w:rPr>
      </w:pPr>
      <w:r w:rsidRPr="006D6876">
        <w:rPr>
          <w:rFonts w:ascii="Times New Roman" w:hAnsi="Times New Roman"/>
          <w:b/>
          <w:bCs/>
          <w:sz w:val="24"/>
          <w:szCs w:val="24"/>
        </w:rPr>
        <w:t>Participation in Health Information Exchanges (HIE)</w:t>
      </w:r>
      <w:r>
        <w:rPr>
          <w:rFonts w:ascii="Times New Roman" w:hAnsi="Times New Roman"/>
          <w:sz w:val="24"/>
          <w:szCs w:val="24"/>
        </w:rPr>
        <w:t xml:space="preserve">: </w:t>
      </w:r>
      <w:r w:rsidRPr="006D6876">
        <w:rPr>
          <w:rFonts w:ascii="Times New Roman" w:hAnsi="Times New Roman"/>
          <w:sz w:val="24"/>
          <w:szCs w:val="24"/>
        </w:rPr>
        <w:t xml:space="preserve">We </w:t>
      </w:r>
      <w:r w:rsidR="003F693F">
        <w:rPr>
          <w:rFonts w:ascii="Times New Roman" w:hAnsi="Times New Roman"/>
          <w:sz w:val="24"/>
          <w:szCs w:val="24"/>
        </w:rPr>
        <w:t>may</w:t>
      </w:r>
      <w:r w:rsidRPr="006D6876">
        <w:rPr>
          <w:rFonts w:ascii="Times New Roman" w:hAnsi="Times New Roman"/>
          <w:sz w:val="24"/>
          <w:szCs w:val="24"/>
        </w:rPr>
        <w:t xml:space="preserve"> share information about you with one or more HIEs </w:t>
      </w:r>
      <w:r w:rsidR="003F693F">
        <w:rPr>
          <w:rFonts w:ascii="Times New Roman" w:hAnsi="Times New Roman"/>
          <w:sz w:val="24"/>
          <w:szCs w:val="24"/>
        </w:rPr>
        <w:t xml:space="preserve">that </w:t>
      </w:r>
      <w:r w:rsidRPr="006D6876">
        <w:rPr>
          <w:rFonts w:ascii="Times New Roman" w:hAnsi="Times New Roman"/>
          <w:sz w:val="24"/>
          <w:szCs w:val="24"/>
        </w:rPr>
        <w:t xml:space="preserve">we may participate in. HIEs are secure electronic systems that allow health care providers to exchange patient information in order to better coordinate your care and to help us make more informed decisions regarding the best way to treat you. </w:t>
      </w:r>
      <w:r w:rsidRPr="006D6876">
        <w:rPr>
          <w:rFonts w:ascii="Times New Roman" w:hAnsi="Times New Roman"/>
          <w:sz w:val="24"/>
          <w:szCs w:val="24"/>
        </w:rPr>
        <w:lastRenderedPageBreak/>
        <w:t xml:space="preserve">For example, if you were to visit another provider or hospital that also participates in the same HIE, we would receive treatment information from that provider. If you do not wish to participate in </w:t>
      </w:r>
      <w:r w:rsidR="003F693F">
        <w:rPr>
          <w:rFonts w:ascii="Times New Roman" w:hAnsi="Times New Roman"/>
          <w:sz w:val="24"/>
          <w:szCs w:val="24"/>
        </w:rPr>
        <w:t>the</w:t>
      </w:r>
      <w:r w:rsidRPr="006D6876">
        <w:rPr>
          <w:rFonts w:ascii="Times New Roman" w:hAnsi="Times New Roman"/>
          <w:sz w:val="24"/>
          <w:szCs w:val="24"/>
        </w:rPr>
        <w:t xml:space="preserve"> HIE, we will provide you a HIE Opt-Out Form to complete. You can receive services from us even if you decide to opt out of participation in the HIE.</w:t>
      </w:r>
    </w:p>
    <w:p w14:paraId="22EDCBC9" w14:textId="77777777" w:rsidR="003E2ECA" w:rsidRPr="005B5064" w:rsidRDefault="003E2ECA" w:rsidP="00A26164">
      <w:pPr>
        <w:numPr>
          <w:ilvl w:val="0"/>
          <w:numId w:val="20"/>
        </w:numPr>
        <w:spacing w:line="240" w:lineRule="auto"/>
        <w:jc w:val="both"/>
        <w:rPr>
          <w:rFonts w:ascii="Times New Roman" w:hAnsi="Times New Roman"/>
          <w:b/>
          <w:bCs/>
          <w:sz w:val="24"/>
          <w:szCs w:val="24"/>
        </w:rPr>
      </w:pPr>
      <w:r>
        <w:rPr>
          <w:rFonts w:ascii="Times New Roman" w:hAnsi="Times New Roman"/>
          <w:b/>
          <w:bCs/>
          <w:sz w:val="24"/>
          <w:szCs w:val="24"/>
        </w:rPr>
        <w:t>Incidental Uses and Disclosures</w:t>
      </w:r>
      <w:r>
        <w:rPr>
          <w:rFonts w:ascii="Times New Roman" w:hAnsi="Times New Roman"/>
          <w:sz w:val="24"/>
          <w:szCs w:val="24"/>
        </w:rPr>
        <w:t xml:space="preserve">: </w:t>
      </w:r>
      <w:r w:rsidRPr="003E2ECA">
        <w:rPr>
          <w:rFonts w:ascii="Times New Roman" w:hAnsi="Times New Roman"/>
          <w:sz w:val="24"/>
          <w:szCs w:val="24"/>
        </w:rPr>
        <w:t>Incidental uses and disclosures of information may occur. An incidental use or disclosure is a secondary use or disclosure that cannot reasonably be prevented, is limited in nature, and that occurs as a by-product of an otherwise permitted use or disclosure. However, such incidental uses or disclosure are permitted only to the extent that we have applied reasonable safeguards and do not disclose any more of your PHI than is necessary to accomplish the permitted use or disclosure. For example, disclosures about a patient within a physician’s office that might be overheard by persons not involved in your care would be permitted.</w:t>
      </w:r>
    </w:p>
    <w:p w14:paraId="17AFA607" w14:textId="77777777" w:rsidR="00C86D9A" w:rsidRPr="005B5064" w:rsidRDefault="00FD1088" w:rsidP="00A26164">
      <w:pPr>
        <w:spacing w:line="240" w:lineRule="auto"/>
        <w:jc w:val="both"/>
        <w:rPr>
          <w:rFonts w:ascii="Times New Roman" w:hAnsi="Times New Roman"/>
          <w:sz w:val="24"/>
          <w:szCs w:val="24"/>
        </w:rPr>
      </w:pPr>
      <w:r w:rsidRPr="005B5064">
        <w:rPr>
          <w:rFonts w:ascii="Times New Roman" w:hAnsi="Times New Roman"/>
          <w:b/>
          <w:bCs/>
          <w:i/>
          <w:iCs/>
          <w:sz w:val="24"/>
          <w:szCs w:val="24"/>
        </w:rPr>
        <w:t>How else can we use or share your health information?</w:t>
      </w:r>
      <w:r w:rsidRPr="005B5064">
        <w:rPr>
          <w:rFonts w:ascii="Times New Roman" w:hAnsi="Times New Roman"/>
          <w:sz w:val="24"/>
          <w:szCs w:val="24"/>
        </w:rPr>
        <w:t xml:space="preserve"> We are allowed or required to share your information in other ways – usually in ways that contribute to the public good, such as public health and research. We have to meet many conditions </w:t>
      </w:r>
      <w:r w:rsidR="005B500D" w:rsidRPr="005B5064">
        <w:rPr>
          <w:rFonts w:ascii="Times New Roman" w:hAnsi="Times New Roman"/>
          <w:sz w:val="24"/>
          <w:szCs w:val="24"/>
        </w:rPr>
        <w:t xml:space="preserve">under applicable </w:t>
      </w:r>
      <w:r w:rsidRPr="005B5064">
        <w:rPr>
          <w:rFonts w:ascii="Times New Roman" w:hAnsi="Times New Roman"/>
          <w:sz w:val="24"/>
          <w:szCs w:val="24"/>
        </w:rPr>
        <w:t xml:space="preserve">law before we can share your information for these purposes. For more information see: </w:t>
      </w:r>
      <w:r w:rsidR="00177DFA">
        <w:rPr>
          <w:rFonts w:ascii="Times New Roman" w:hAnsi="Times New Roman"/>
          <w:sz w:val="24"/>
          <w:szCs w:val="24"/>
        </w:rPr>
        <w:tab/>
      </w:r>
      <w:r w:rsidRPr="005B5064">
        <w:rPr>
          <w:rFonts w:ascii="Times New Roman" w:hAnsi="Times New Roman"/>
          <w:sz w:val="24"/>
          <w:szCs w:val="24"/>
        </w:rPr>
        <w:t xml:space="preserve"> </w:t>
      </w:r>
      <w:hyperlink r:id="rId8" w:history="1">
        <w:r w:rsidRPr="005B5064">
          <w:rPr>
            <w:rStyle w:val="Hyperlink"/>
            <w:rFonts w:ascii="Times New Roman" w:hAnsi="Times New Roman"/>
            <w:sz w:val="24"/>
            <w:szCs w:val="24"/>
          </w:rPr>
          <w:t>www.hhs.gov/ocr/privacy/hipaa/understanding/consumers/index.html</w:t>
        </w:r>
      </w:hyperlink>
      <w:r w:rsidRPr="005B5064">
        <w:rPr>
          <w:rFonts w:ascii="Times New Roman" w:hAnsi="Times New Roman"/>
          <w:sz w:val="24"/>
          <w:szCs w:val="24"/>
        </w:rPr>
        <w:t xml:space="preserve"> </w:t>
      </w:r>
    </w:p>
    <w:p w14:paraId="48812360" w14:textId="77777777" w:rsidR="00C86D9A" w:rsidRPr="005B5064" w:rsidRDefault="007643F3" w:rsidP="00A26164">
      <w:pPr>
        <w:numPr>
          <w:ilvl w:val="0"/>
          <w:numId w:val="21"/>
        </w:numPr>
        <w:spacing w:line="240" w:lineRule="auto"/>
        <w:jc w:val="both"/>
        <w:rPr>
          <w:rFonts w:ascii="Times New Roman" w:hAnsi="Times New Roman"/>
          <w:b/>
          <w:bCs/>
          <w:sz w:val="24"/>
          <w:szCs w:val="24"/>
        </w:rPr>
      </w:pPr>
      <w:r w:rsidRPr="005B5064">
        <w:rPr>
          <w:rFonts w:ascii="Times New Roman" w:hAnsi="Times New Roman"/>
          <w:b/>
          <w:bCs/>
          <w:sz w:val="24"/>
          <w:szCs w:val="24"/>
        </w:rPr>
        <w:t>Help with public health and safety issues</w:t>
      </w:r>
    </w:p>
    <w:p w14:paraId="1D36E2A2" w14:textId="77777777" w:rsidR="007643F3" w:rsidRPr="005B5064" w:rsidRDefault="007643F3" w:rsidP="00A26164">
      <w:pPr>
        <w:numPr>
          <w:ilvl w:val="1"/>
          <w:numId w:val="21"/>
        </w:numPr>
        <w:spacing w:line="240" w:lineRule="auto"/>
        <w:jc w:val="both"/>
        <w:rPr>
          <w:rFonts w:ascii="Times New Roman" w:hAnsi="Times New Roman"/>
          <w:sz w:val="24"/>
          <w:szCs w:val="24"/>
        </w:rPr>
      </w:pPr>
      <w:r w:rsidRPr="005B5064">
        <w:rPr>
          <w:rFonts w:ascii="Times New Roman" w:hAnsi="Times New Roman"/>
          <w:sz w:val="24"/>
          <w:szCs w:val="24"/>
        </w:rPr>
        <w:t>We can share health information about you for certain situations such as:</w:t>
      </w:r>
    </w:p>
    <w:p w14:paraId="5DA122A3"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Preventing disease</w:t>
      </w:r>
    </w:p>
    <w:p w14:paraId="09BAB37D"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Helping with product recalls</w:t>
      </w:r>
    </w:p>
    <w:p w14:paraId="5A8487F1"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Reporting adverse reactions to medications</w:t>
      </w:r>
    </w:p>
    <w:p w14:paraId="296017F9"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Reporting suspected abuse, neglect, or domestic violence</w:t>
      </w:r>
    </w:p>
    <w:p w14:paraId="668462C1"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Preventing or reducing a serious threat to anyone’s health or safety</w:t>
      </w:r>
    </w:p>
    <w:p w14:paraId="7FCD61E6" w14:textId="77777777" w:rsidR="00C86D9A" w:rsidRPr="005B5064" w:rsidRDefault="007643F3" w:rsidP="00A26164">
      <w:pPr>
        <w:numPr>
          <w:ilvl w:val="0"/>
          <w:numId w:val="21"/>
        </w:numPr>
        <w:spacing w:line="240" w:lineRule="auto"/>
        <w:jc w:val="both"/>
        <w:rPr>
          <w:rFonts w:ascii="Times New Roman" w:hAnsi="Times New Roman"/>
          <w:b/>
          <w:bCs/>
          <w:sz w:val="24"/>
          <w:szCs w:val="24"/>
        </w:rPr>
      </w:pPr>
      <w:r w:rsidRPr="005B5064">
        <w:rPr>
          <w:rFonts w:ascii="Times New Roman" w:hAnsi="Times New Roman"/>
          <w:b/>
          <w:bCs/>
          <w:sz w:val="24"/>
          <w:szCs w:val="24"/>
        </w:rPr>
        <w:t>Do research</w:t>
      </w:r>
      <w:r w:rsidRPr="005B5064">
        <w:rPr>
          <w:rFonts w:ascii="Times New Roman" w:hAnsi="Times New Roman"/>
          <w:sz w:val="24"/>
          <w:szCs w:val="24"/>
        </w:rPr>
        <w:t>: We can use or share your information for health research.</w:t>
      </w:r>
    </w:p>
    <w:p w14:paraId="0531A1F4" w14:textId="77777777" w:rsidR="007643F3" w:rsidRPr="005B5064" w:rsidRDefault="007643F3" w:rsidP="00A26164">
      <w:pPr>
        <w:numPr>
          <w:ilvl w:val="0"/>
          <w:numId w:val="21"/>
        </w:numPr>
        <w:spacing w:line="240" w:lineRule="auto"/>
        <w:jc w:val="both"/>
        <w:rPr>
          <w:rFonts w:ascii="Times New Roman" w:hAnsi="Times New Roman"/>
          <w:sz w:val="24"/>
          <w:szCs w:val="24"/>
        </w:rPr>
      </w:pPr>
      <w:r w:rsidRPr="005B5064">
        <w:rPr>
          <w:rFonts w:ascii="Times New Roman" w:hAnsi="Times New Roman"/>
          <w:b/>
          <w:bCs/>
          <w:sz w:val="24"/>
          <w:szCs w:val="24"/>
        </w:rPr>
        <w:t>Comply with the law</w:t>
      </w:r>
      <w:r w:rsidRPr="005B5064">
        <w:rPr>
          <w:rFonts w:ascii="Times New Roman" w:hAnsi="Times New Roman"/>
          <w:sz w:val="24"/>
          <w:szCs w:val="24"/>
        </w:rPr>
        <w:t>: We will share information about you if state or federal laws require it, including with the Department of Health and Human Services if it wants to see that we’re complying with federal privacy law.</w:t>
      </w:r>
    </w:p>
    <w:p w14:paraId="5C1EC89C" w14:textId="77777777" w:rsidR="007643F3" w:rsidRPr="005B5064" w:rsidRDefault="007643F3" w:rsidP="00A26164">
      <w:pPr>
        <w:numPr>
          <w:ilvl w:val="0"/>
          <w:numId w:val="21"/>
        </w:numPr>
        <w:spacing w:line="240" w:lineRule="auto"/>
        <w:jc w:val="both"/>
        <w:rPr>
          <w:rFonts w:ascii="Times New Roman" w:hAnsi="Times New Roman"/>
          <w:sz w:val="24"/>
          <w:szCs w:val="24"/>
        </w:rPr>
      </w:pPr>
      <w:r w:rsidRPr="005B5064">
        <w:rPr>
          <w:rFonts w:ascii="Times New Roman" w:hAnsi="Times New Roman"/>
          <w:b/>
          <w:bCs/>
          <w:sz w:val="24"/>
          <w:szCs w:val="24"/>
        </w:rPr>
        <w:t>Respond to organ and tissue donation requests</w:t>
      </w:r>
      <w:r w:rsidRPr="005B5064">
        <w:rPr>
          <w:rFonts w:ascii="Times New Roman" w:hAnsi="Times New Roman"/>
          <w:sz w:val="24"/>
          <w:szCs w:val="24"/>
        </w:rPr>
        <w:t>: We can share health information about you with organ procurement organizations.</w:t>
      </w:r>
    </w:p>
    <w:p w14:paraId="2402E0A4" w14:textId="77777777" w:rsidR="00C86D9A" w:rsidRPr="005B5064" w:rsidRDefault="007643F3" w:rsidP="00A26164">
      <w:pPr>
        <w:numPr>
          <w:ilvl w:val="0"/>
          <w:numId w:val="21"/>
        </w:numPr>
        <w:spacing w:line="240" w:lineRule="auto"/>
        <w:jc w:val="both"/>
        <w:rPr>
          <w:rFonts w:ascii="Times New Roman" w:hAnsi="Times New Roman"/>
          <w:sz w:val="24"/>
          <w:szCs w:val="24"/>
        </w:rPr>
      </w:pPr>
      <w:r w:rsidRPr="005B5064">
        <w:rPr>
          <w:rFonts w:ascii="Times New Roman" w:hAnsi="Times New Roman"/>
          <w:b/>
          <w:bCs/>
          <w:sz w:val="24"/>
          <w:szCs w:val="24"/>
        </w:rPr>
        <w:t>Work with a medical examiner or funeral director</w:t>
      </w:r>
      <w:r w:rsidRPr="005B5064">
        <w:rPr>
          <w:rFonts w:ascii="Times New Roman" w:hAnsi="Times New Roman"/>
          <w:sz w:val="24"/>
          <w:szCs w:val="24"/>
        </w:rPr>
        <w:t>: We can share health information with a coroner, medical examiner, or funeral director when an individual dies.</w:t>
      </w:r>
    </w:p>
    <w:p w14:paraId="1D70B07F" w14:textId="77777777" w:rsidR="007643F3" w:rsidRPr="005B5064" w:rsidRDefault="007643F3" w:rsidP="00A26164">
      <w:pPr>
        <w:numPr>
          <w:ilvl w:val="0"/>
          <w:numId w:val="21"/>
        </w:numPr>
        <w:spacing w:line="240" w:lineRule="auto"/>
        <w:jc w:val="both"/>
        <w:rPr>
          <w:rFonts w:ascii="Times New Roman" w:hAnsi="Times New Roman"/>
          <w:b/>
          <w:bCs/>
          <w:sz w:val="24"/>
          <w:szCs w:val="24"/>
        </w:rPr>
      </w:pPr>
      <w:r w:rsidRPr="005B5064">
        <w:rPr>
          <w:rFonts w:ascii="Times New Roman" w:hAnsi="Times New Roman"/>
          <w:b/>
          <w:bCs/>
          <w:sz w:val="24"/>
          <w:szCs w:val="24"/>
        </w:rPr>
        <w:t>Address workers’ compensation, law enforcement, and other government requests</w:t>
      </w:r>
    </w:p>
    <w:p w14:paraId="072FC577" w14:textId="77777777" w:rsidR="007643F3" w:rsidRPr="005B5064" w:rsidRDefault="007643F3" w:rsidP="00A26164">
      <w:pPr>
        <w:numPr>
          <w:ilvl w:val="1"/>
          <w:numId w:val="21"/>
        </w:numPr>
        <w:spacing w:line="240" w:lineRule="auto"/>
        <w:jc w:val="both"/>
        <w:rPr>
          <w:rFonts w:ascii="Times New Roman" w:hAnsi="Times New Roman"/>
          <w:sz w:val="24"/>
          <w:szCs w:val="24"/>
        </w:rPr>
      </w:pPr>
      <w:r w:rsidRPr="005B5064">
        <w:rPr>
          <w:rFonts w:ascii="Times New Roman" w:hAnsi="Times New Roman"/>
          <w:sz w:val="24"/>
          <w:szCs w:val="24"/>
        </w:rPr>
        <w:t>We can use or share health information about you:</w:t>
      </w:r>
    </w:p>
    <w:p w14:paraId="4EB72B17"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lastRenderedPageBreak/>
        <w:t>For workers’ compensation claims</w:t>
      </w:r>
    </w:p>
    <w:p w14:paraId="63FCE86C"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For law enforcement purposes or with a law enforcement official</w:t>
      </w:r>
    </w:p>
    <w:p w14:paraId="786D539E" w14:textId="77777777" w:rsidR="007643F3"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With health oversight agencies for activities authorized by law</w:t>
      </w:r>
    </w:p>
    <w:p w14:paraId="152DD32E" w14:textId="77777777" w:rsidR="00C86D9A" w:rsidRPr="005B5064" w:rsidRDefault="007643F3" w:rsidP="00A26164">
      <w:pPr>
        <w:numPr>
          <w:ilvl w:val="2"/>
          <w:numId w:val="21"/>
        </w:numPr>
        <w:spacing w:line="240" w:lineRule="auto"/>
        <w:jc w:val="both"/>
        <w:rPr>
          <w:rFonts w:ascii="Times New Roman" w:hAnsi="Times New Roman"/>
          <w:sz w:val="24"/>
          <w:szCs w:val="24"/>
        </w:rPr>
      </w:pPr>
      <w:r w:rsidRPr="005B5064">
        <w:rPr>
          <w:rFonts w:ascii="Times New Roman" w:hAnsi="Times New Roman"/>
          <w:sz w:val="24"/>
          <w:szCs w:val="24"/>
        </w:rPr>
        <w:t>For special government functions such as military, national security, and presidential protective services</w:t>
      </w:r>
    </w:p>
    <w:p w14:paraId="1A0B4C14" w14:textId="77777777" w:rsidR="00167110" w:rsidRPr="005B5064" w:rsidRDefault="007643F3" w:rsidP="00A26164">
      <w:pPr>
        <w:numPr>
          <w:ilvl w:val="0"/>
          <w:numId w:val="21"/>
        </w:numPr>
        <w:spacing w:line="240" w:lineRule="auto"/>
        <w:jc w:val="both"/>
        <w:rPr>
          <w:rFonts w:ascii="Times New Roman" w:hAnsi="Times New Roman"/>
          <w:sz w:val="24"/>
          <w:szCs w:val="24"/>
        </w:rPr>
      </w:pPr>
      <w:r w:rsidRPr="005B5064">
        <w:rPr>
          <w:rFonts w:ascii="Times New Roman" w:hAnsi="Times New Roman"/>
          <w:b/>
          <w:bCs/>
          <w:sz w:val="24"/>
          <w:szCs w:val="24"/>
        </w:rPr>
        <w:t>Respond to lawsuits and legal actions</w:t>
      </w:r>
      <w:r w:rsidRPr="005B5064">
        <w:rPr>
          <w:rFonts w:ascii="Times New Roman" w:hAnsi="Times New Roman"/>
          <w:sz w:val="24"/>
          <w:szCs w:val="24"/>
        </w:rPr>
        <w:t>: We can share health information about you in response to a court or administrative order, or in response to a subpoena.</w:t>
      </w:r>
    </w:p>
    <w:p w14:paraId="3E724FDE" w14:textId="77777777" w:rsidR="00E0578A" w:rsidRPr="005B5064" w:rsidRDefault="00E0578A" w:rsidP="00A26164">
      <w:pPr>
        <w:spacing w:line="240" w:lineRule="auto"/>
        <w:rPr>
          <w:rFonts w:ascii="Times New Roman" w:hAnsi="Times New Roman"/>
          <w:b/>
          <w:bCs/>
          <w:caps/>
          <w:sz w:val="24"/>
          <w:szCs w:val="24"/>
        </w:rPr>
      </w:pPr>
      <w:r w:rsidRPr="005B5064">
        <w:rPr>
          <w:rFonts w:ascii="Times New Roman" w:hAnsi="Times New Roman"/>
          <w:b/>
          <w:bCs/>
          <w:caps/>
          <w:sz w:val="24"/>
          <w:szCs w:val="24"/>
        </w:rPr>
        <w:t>USES and disclosures that require your written authorization</w:t>
      </w:r>
    </w:p>
    <w:p w14:paraId="426EBEC1" w14:textId="77777777" w:rsidR="00E0578A" w:rsidRPr="005B5064" w:rsidRDefault="00E0578A" w:rsidP="00A26164">
      <w:pPr>
        <w:spacing w:line="240" w:lineRule="auto"/>
        <w:jc w:val="both"/>
        <w:rPr>
          <w:rFonts w:ascii="Times New Roman" w:hAnsi="Times New Roman"/>
          <w:sz w:val="24"/>
          <w:szCs w:val="24"/>
        </w:rPr>
      </w:pPr>
      <w:r w:rsidRPr="005B5064">
        <w:rPr>
          <w:rFonts w:ascii="Times New Roman" w:hAnsi="Times New Roman"/>
          <w:sz w:val="24"/>
          <w:szCs w:val="24"/>
        </w:rPr>
        <w:t xml:space="preserve">We will seek your </w:t>
      </w:r>
      <w:r w:rsidRPr="005B5064">
        <w:rPr>
          <w:rFonts w:ascii="Times New Roman" w:hAnsi="Times New Roman"/>
          <w:b/>
          <w:bCs/>
          <w:sz w:val="24"/>
          <w:szCs w:val="24"/>
        </w:rPr>
        <w:t>specific written authorizatio</w:t>
      </w:r>
      <w:r w:rsidRPr="005B5064">
        <w:rPr>
          <w:rFonts w:ascii="Times New Roman" w:hAnsi="Times New Roman"/>
          <w:sz w:val="24"/>
          <w:szCs w:val="24"/>
        </w:rPr>
        <w:t xml:space="preserve">n for </w:t>
      </w:r>
      <w:r w:rsidRPr="005B5064">
        <w:rPr>
          <w:rFonts w:ascii="Times New Roman" w:hAnsi="Times New Roman"/>
          <w:i/>
          <w:iCs/>
          <w:sz w:val="24"/>
          <w:szCs w:val="24"/>
        </w:rPr>
        <w:t>at least</w:t>
      </w:r>
      <w:r w:rsidRPr="005B5064">
        <w:rPr>
          <w:rFonts w:ascii="Times New Roman" w:hAnsi="Times New Roman"/>
          <w:sz w:val="24"/>
          <w:szCs w:val="24"/>
        </w:rPr>
        <w:t xml:space="preserve"> the following information </w:t>
      </w:r>
      <w:r w:rsidRPr="005B5064">
        <w:rPr>
          <w:rFonts w:ascii="Times New Roman" w:hAnsi="Times New Roman"/>
          <w:sz w:val="24"/>
          <w:szCs w:val="24"/>
          <w:u w:val="single"/>
        </w:rPr>
        <w:t>unless</w:t>
      </w:r>
      <w:r w:rsidRPr="005B5064">
        <w:rPr>
          <w:rFonts w:ascii="Times New Roman" w:hAnsi="Times New Roman"/>
          <w:sz w:val="24"/>
          <w:szCs w:val="24"/>
        </w:rPr>
        <w:t xml:space="preserve"> the use or disclosure would be otherwise permitted or required by law as described above:</w:t>
      </w:r>
    </w:p>
    <w:p w14:paraId="2D98DA6A" w14:textId="77777777" w:rsidR="005B5064" w:rsidRPr="005B5064" w:rsidRDefault="005B5064" w:rsidP="00A26164">
      <w:pPr>
        <w:numPr>
          <w:ilvl w:val="0"/>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b/>
          <w:bCs/>
          <w:sz w:val="24"/>
          <w:szCs w:val="24"/>
        </w:rPr>
        <w:t>HIV/AIDS information</w:t>
      </w:r>
      <w:r>
        <w:rPr>
          <w:rFonts w:ascii="Times New Roman" w:hAnsi="Times New Roman"/>
          <w:sz w:val="24"/>
          <w:szCs w:val="24"/>
        </w:rPr>
        <w:t>:</w:t>
      </w:r>
      <w:r w:rsidRPr="005B5064">
        <w:rPr>
          <w:rFonts w:ascii="Times New Roman" w:hAnsi="Times New Roman"/>
          <w:sz w:val="24"/>
          <w:szCs w:val="24"/>
        </w:rPr>
        <w:t xml:space="preserve"> In most cases, we will NOT release any of your HIV/AIDS related information unless your authorization expressly states that we may do so. There are certain purposes, however, for which we may be permitted to release your HIV/AIDS information without obtaining your express authorization. For example, we may release information regarding your HIV/AIDS status to your insurance company or HMO for purposes of receiving payment for services we provide to you. We may also release information regarding HIV/AIDS status of yourself and other patients where the information has been “de-identified” (meaning, the information cannot be used in any way to identify you). Other instances where we may use or disclose HIV/AIDS information without your express authorization include: </w:t>
      </w:r>
    </w:p>
    <w:p w14:paraId="5BFFE85A"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 xml:space="preserve">For your diagnosis and treatment; </w:t>
      </w:r>
    </w:p>
    <w:p w14:paraId="0381A85B"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For scientific research;</w:t>
      </w:r>
    </w:p>
    <w:p w14:paraId="20244E80"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For management audits, financial audits, or program evaluation;</w:t>
      </w:r>
    </w:p>
    <w:p w14:paraId="2BE45B1E"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 xml:space="preserve">For medical education; </w:t>
      </w:r>
    </w:p>
    <w:p w14:paraId="728866D6"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 xml:space="preserve">For disease prevention and control, when permitted by the State Department of Health </w:t>
      </w:r>
    </w:p>
    <w:p w14:paraId="75DE10E2" w14:textId="77777777" w:rsidR="005B5064" w:rsidRP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 xml:space="preserve">To comply with certain court orders; and </w:t>
      </w:r>
    </w:p>
    <w:p w14:paraId="633A92BA" w14:textId="77777777" w:rsidR="005B5064" w:rsidRDefault="005B5064" w:rsidP="00A26164">
      <w:pPr>
        <w:numPr>
          <w:ilvl w:val="1"/>
          <w:numId w:val="23"/>
        </w:numPr>
        <w:autoSpaceDE w:val="0"/>
        <w:autoSpaceDN w:val="0"/>
        <w:adjustRightInd w:val="0"/>
        <w:spacing w:after="0" w:line="240" w:lineRule="auto"/>
        <w:jc w:val="both"/>
        <w:rPr>
          <w:rFonts w:ascii="Times New Roman" w:hAnsi="Times New Roman"/>
          <w:sz w:val="24"/>
          <w:szCs w:val="24"/>
        </w:rPr>
      </w:pPr>
      <w:r w:rsidRPr="005B5064">
        <w:rPr>
          <w:rFonts w:ascii="Times New Roman" w:hAnsi="Times New Roman"/>
          <w:sz w:val="24"/>
          <w:szCs w:val="24"/>
        </w:rPr>
        <w:t xml:space="preserve">When otherwise required by law, to the Department of Health or another entity. </w:t>
      </w:r>
    </w:p>
    <w:p w14:paraId="591BE7AC" w14:textId="77777777" w:rsidR="005B5064" w:rsidRPr="005B5064" w:rsidRDefault="005B5064" w:rsidP="00A26164">
      <w:pPr>
        <w:autoSpaceDE w:val="0"/>
        <w:autoSpaceDN w:val="0"/>
        <w:adjustRightInd w:val="0"/>
        <w:spacing w:after="0" w:line="240" w:lineRule="auto"/>
        <w:ind w:left="1440"/>
        <w:jc w:val="both"/>
        <w:rPr>
          <w:rFonts w:ascii="Times New Roman" w:hAnsi="Times New Roman"/>
          <w:sz w:val="24"/>
          <w:szCs w:val="24"/>
        </w:rPr>
      </w:pPr>
    </w:p>
    <w:p w14:paraId="1E93A63A" w14:textId="77777777" w:rsidR="005B5064" w:rsidRDefault="005B5064" w:rsidP="00A26164">
      <w:pPr>
        <w:numPr>
          <w:ilvl w:val="0"/>
          <w:numId w:val="23"/>
        </w:numPr>
        <w:autoSpaceDE w:val="0"/>
        <w:autoSpaceDN w:val="0"/>
        <w:adjustRightInd w:val="0"/>
        <w:spacing w:after="0" w:line="240" w:lineRule="auto"/>
        <w:jc w:val="both"/>
        <w:rPr>
          <w:rFonts w:ascii="Times New Roman" w:hAnsi="Times New Roman"/>
          <w:color w:val="000000"/>
          <w:sz w:val="24"/>
          <w:szCs w:val="24"/>
          <w:lang w:bidi="ar-SA"/>
        </w:rPr>
      </w:pPr>
      <w:r w:rsidRPr="005B5064">
        <w:rPr>
          <w:rFonts w:ascii="Times New Roman" w:hAnsi="Times New Roman"/>
          <w:b/>
          <w:bCs/>
          <w:color w:val="000000"/>
          <w:sz w:val="24"/>
          <w:szCs w:val="24"/>
          <w:lang w:bidi="ar-SA"/>
        </w:rPr>
        <w:t>Sexually transmitted disease information</w:t>
      </w:r>
      <w:r>
        <w:rPr>
          <w:rFonts w:ascii="Times New Roman" w:hAnsi="Times New Roman"/>
          <w:color w:val="000000"/>
          <w:sz w:val="24"/>
          <w:szCs w:val="24"/>
          <w:lang w:bidi="ar-SA"/>
        </w:rPr>
        <w:t>:</w:t>
      </w:r>
      <w:r w:rsidRPr="005B5064">
        <w:rPr>
          <w:rFonts w:ascii="Times New Roman" w:hAnsi="Times New Roman"/>
          <w:color w:val="000000"/>
          <w:sz w:val="24"/>
          <w:szCs w:val="24"/>
          <w:lang w:bidi="ar-SA"/>
        </w:rPr>
        <w:t xml:space="preserve"> We must obtain your specific written authorization prior to disclosing any information that would identify you as having or being suspected of having a sexually transmitted disease. We may use and disclose information related to sexually transmitted diseases without obtaining your authorization only when</w:t>
      </w:r>
      <w:r>
        <w:rPr>
          <w:rFonts w:ascii="Times New Roman" w:hAnsi="Times New Roman"/>
          <w:color w:val="000000"/>
          <w:sz w:val="24"/>
          <w:szCs w:val="24"/>
          <w:lang w:bidi="ar-SA"/>
        </w:rPr>
        <w:t xml:space="preserve"> </w:t>
      </w:r>
      <w:r w:rsidRPr="005B5064">
        <w:rPr>
          <w:rFonts w:ascii="Times New Roman" w:hAnsi="Times New Roman"/>
          <w:color w:val="000000"/>
          <w:sz w:val="24"/>
          <w:szCs w:val="24"/>
          <w:lang w:bidi="ar-SA"/>
        </w:rPr>
        <w:t xml:space="preserve">permitted by law, including to the Department of Health, to your physician or a health authority, or to a prosecuting officer or court if you are being prosecuted under state law. Where necessary, your </w:t>
      </w:r>
      <w:r>
        <w:rPr>
          <w:rFonts w:ascii="Times New Roman" w:hAnsi="Times New Roman"/>
          <w:color w:val="000000"/>
          <w:sz w:val="24"/>
          <w:szCs w:val="24"/>
          <w:lang w:bidi="ar-SA"/>
        </w:rPr>
        <w:t>provider</w:t>
      </w:r>
      <w:r w:rsidRPr="005B5064">
        <w:rPr>
          <w:rFonts w:ascii="Times New Roman" w:hAnsi="Times New Roman"/>
          <w:color w:val="000000"/>
          <w:sz w:val="24"/>
          <w:szCs w:val="24"/>
          <w:lang w:bidi="ar-SA"/>
        </w:rPr>
        <w:t xml:space="preserve"> or a health authority may further disclose such information to protect your health and welfare, or the health and welfare of your family or the public.</w:t>
      </w:r>
    </w:p>
    <w:p w14:paraId="215CB266" w14:textId="77777777" w:rsidR="005B5064" w:rsidRDefault="005B5064" w:rsidP="00A26164">
      <w:pPr>
        <w:autoSpaceDE w:val="0"/>
        <w:autoSpaceDN w:val="0"/>
        <w:adjustRightInd w:val="0"/>
        <w:spacing w:after="0" w:line="240" w:lineRule="auto"/>
        <w:ind w:left="720"/>
        <w:jc w:val="both"/>
        <w:rPr>
          <w:rFonts w:ascii="Times New Roman" w:hAnsi="Times New Roman"/>
          <w:color w:val="000000"/>
          <w:sz w:val="24"/>
          <w:szCs w:val="24"/>
          <w:lang w:bidi="ar-SA"/>
        </w:rPr>
      </w:pPr>
    </w:p>
    <w:p w14:paraId="7C34B6C9" w14:textId="77777777" w:rsidR="00F0329F" w:rsidRDefault="005B5064" w:rsidP="00F0329F">
      <w:pPr>
        <w:spacing w:line="240" w:lineRule="auto"/>
        <w:jc w:val="both"/>
        <w:rPr>
          <w:rFonts w:ascii="Times New Roman" w:hAnsi="Times New Roman"/>
          <w:sz w:val="24"/>
          <w:szCs w:val="24"/>
        </w:rPr>
      </w:pPr>
      <w:r w:rsidRPr="005B5064">
        <w:rPr>
          <w:rFonts w:ascii="Times New Roman" w:hAnsi="Times New Roman"/>
          <w:b/>
          <w:bCs/>
          <w:sz w:val="24"/>
          <w:szCs w:val="24"/>
        </w:rPr>
        <w:t>Mental health information</w:t>
      </w:r>
      <w:r>
        <w:rPr>
          <w:rFonts w:ascii="Times New Roman" w:hAnsi="Times New Roman"/>
          <w:sz w:val="24"/>
          <w:szCs w:val="24"/>
        </w:rPr>
        <w:t>:</w:t>
      </w:r>
      <w:r w:rsidRPr="005B5064">
        <w:rPr>
          <w:rFonts w:ascii="Times New Roman" w:hAnsi="Times New Roman"/>
          <w:sz w:val="24"/>
          <w:szCs w:val="24"/>
        </w:rPr>
        <w:t xml:space="preserve"> We must obtain your specific written authorization prior to disclosing certain mental health information where required by state law. There may be cases where you see a mental health provider in a primary care setting and collaborative care is provided by the mental health provider and your primary care physician. In these situations, the mental health provider is not </w:t>
      </w:r>
      <w:r w:rsidRPr="005B5064">
        <w:rPr>
          <w:rFonts w:ascii="Times New Roman" w:hAnsi="Times New Roman"/>
          <w:sz w:val="24"/>
          <w:szCs w:val="24"/>
        </w:rPr>
        <w:lastRenderedPageBreak/>
        <w:t>operating as a psychotherapist, and your mental health information may be stored within your primary care notes</w:t>
      </w:r>
      <w:r w:rsidR="00DD3378">
        <w:rPr>
          <w:rFonts w:ascii="Times New Roman" w:hAnsi="Times New Roman"/>
          <w:sz w:val="24"/>
          <w:szCs w:val="24"/>
        </w:rPr>
        <w:t>.</w:t>
      </w:r>
    </w:p>
    <w:p w14:paraId="0D554505" w14:textId="77777777" w:rsidR="00F0329F" w:rsidRPr="00CB480B" w:rsidRDefault="00B341CD" w:rsidP="00F0329F">
      <w:pPr>
        <w:numPr>
          <w:ilvl w:val="0"/>
          <w:numId w:val="23"/>
        </w:numPr>
        <w:spacing w:line="240" w:lineRule="auto"/>
        <w:jc w:val="both"/>
        <w:rPr>
          <w:rFonts w:ascii="Times New Roman" w:hAnsi="Times New Roman"/>
          <w:sz w:val="24"/>
          <w:szCs w:val="24"/>
        </w:rPr>
      </w:pPr>
      <w:r w:rsidRPr="00F0329F">
        <w:rPr>
          <w:rFonts w:ascii="Times New Roman" w:hAnsi="Times New Roman"/>
          <w:b/>
          <w:bCs/>
          <w:sz w:val="24"/>
          <w:szCs w:val="24"/>
        </w:rPr>
        <w:t>Substance Use Disorder Treatment Records (42 CFR Part 2)</w:t>
      </w:r>
      <w:r w:rsidR="00DD3378" w:rsidRPr="00F0329F">
        <w:rPr>
          <w:rFonts w:ascii="Times New Roman" w:hAnsi="Times New Roman"/>
          <w:b/>
          <w:bCs/>
          <w:sz w:val="24"/>
          <w:szCs w:val="24"/>
        </w:rPr>
        <w:t xml:space="preserve"> </w:t>
      </w:r>
    </w:p>
    <w:p w14:paraId="1B457802" w14:textId="77777777" w:rsidR="00F0329F" w:rsidRDefault="00F0329F" w:rsidP="00F0329F">
      <w:pPr>
        <w:numPr>
          <w:ilvl w:val="1"/>
          <w:numId w:val="23"/>
        </w:numPr>
        <w:spacing w:line="240" w:lineRule="auto"/>
        <w:jc w:val="both"/>
        <w:rPr>
          <w:rFonts w:ascii="Times New Roman" w:hAnsi="Times New Roman"/>
          <w:sz w:val="24"/>
          <w:szCs w:val="24"/>
        </w:rPr>
      </w:pPr>
      <w:r>
        <w:rPr>
          <w:rFonts w:ascii="Times New Roman" w:hAnsi="Times New Roman"/>
          <w:sz w:val="24"/>
          <w:szCs w:val="24"/>
        </w:rPr>
        <w:t>For purposes of this notice, “SUD Program” means a substance abuse disorder treatment program or provider subject to 42 CFR Part 2.</w:t>
      </w:r>
    </w:p>
    <w:p w14:paraId="53199820" w14:textId="77777777" w:rsidR="00F0329F" w:rsidRDefault="00F0329F" w:rsidP="00F0329F">
      <w:pPr>
        <w:numPr>
          <w:ilvl w:val="1"/>
          <w:numId w:val="23"/>
        </w:numPr>
        <w:spacing w:line="240" w:lineRule="auto"/>
        <w:jc w:val="both"/>
        <w:rPr>
          <w:rFonts w:ascii="Times New Roman" w:hAnsi="Times New Roman"/>
          <w:sz w:val="24"/>
          <w:szCs w:val="24"/>
        </w:rPr>
      </w:pPr>
      <w:r>
        <w:rPr>
          <w:rFonts w:ascii="Times New Roman" w:hAnsi="Times New Roman"/>
          <w:sz w:val="24"/>
          <w:szCs w:val="24"/>
        </w:rPr>
        <w:t xml:space="preserve">The Practice does </w:t>
      </w:r>
      <w:r w:rsidRPr="00CB480B">
        <w:rPr>
          <w:rFonts w:ascii="Times New Roman" w:hAnsi="Times New Roman"/>
          <w:sz w:val="24"/>
          <w:szCs w:val="24"/>
          <w:u w:val="single"/>
        </w:rPr>
        <w:t>not</w:t>
      </w:r>
      <w:r>
        <w:rPr>
          <w:rFonts w:ascii="Times New Roman" w:hAnsi="Times New Roman"/>
          <w:sz w:val="24"/>
          <w:szCs w:val="24"/>
        </w:rPr>
        <w:t xml:space="preserve"> operate, participate in, or hold itself out as a SUD </w:t>
      </w:r>
      <w:r w:rsidR="00E70802">
        <w:rPr>
          <w:rFonts w:ascii="Times New Roman" w:hAnsi="Times New Roman"/>
          <w:sz w:val="24"/>
          <w:szCs w:val="24"/>
        </w:rPr>
        <w:t>Program or SUD provider</w:t>
      </w:r>
      <w:r w:rsidR="00BC0CFF">
        <w:rPr>
          <w:rFonts w:ascii="Times New Roman" w:hAnsi="Times New Roman"/>
          <w:sz w:val="24"/>
          <w:szCs w:val="24"/>
        </w:rPr>
        <w:t xml:space="preserve"> for purposes of Part 2. However, the Practice may receive substance use disorder treatment information about you from a SUD Program (“Part 2 Records”).</w:t>
      </w:r>
    </w:p>
    <w:p w14:paraId="17EDF4B2" w14:textId="77777777" w:rsidR="00BC0CFF" w:rsidRDefault="00BC0CFF" w:rsidP="00F0329F">
      <w:pPr>
        <w:numPr>
          <w:ilvl w:val="1"/>
          <w:numId w:val="23"/>
        </w:numPr>
        <w:spacing w:line="240" w:lineRule="auto"/>
        <w:jc w:val="both"/>
        <w:rPr>
          <w:rFonts w:ascii="Times New Roman" w:hAnsi="Times New Roman"/>
          <w:sz w:val="24"/>
          <w:szCs w:val="24"/>
        </w:rPr>
      </w:pPr>
      <w:r>
        <w:rPr>
          <w:rFonts w:ascii="Times New Roman" w:hAnsi="Times New Roman"/>
          <w:sz w:val="24"/>
          <w:szCs w:val="24"/>
        </w:rPr>
        <w:t>The Practice will not use or disclose Part 2 Records without your written consent except as expressly permitted by law (i.e., emergency). The Practice may rely on a valid consent that authorizes the use and disclosure of Part 2 records for treatment, payment, and healthcare operations, and may redisclose this information as permitted by HIPAA, provided that Part 2 Records may not be redisclosed for use in any civil, criminal, administrative, or legislative proceeding involving you.</w:t>
      </w:r>
    </w:p>
    <w:p w14:paraId="1ED107D0" w14:textId="77777777" w:rsidR="00BC0CFF" w:rsidRDefault="00BC0CFF" w:rsidP="00F0329F">
      <w:pPr>
        <w:numPr>
          <w:ilvl w:val="1"/>
          <w:numId w:val="23"/>
        </w:numPr>
        <w:spacing w:line="240" w:lineRule="auto"/>
        <w:jc w:val="both"/>
        <w:rPr>
          <w:rFonts w:ascii="Times New Roman" w:hAnsi="Times New Roman"/>
          <w:sz w:val="24"/>
          <w:szCs w:val="24"/>
        </w:rPr>
      </w:pPr>
      <w:r>
        <w:rPr>
          <w:rFonts w:ascii="Times New Roman" w:hAnsi="Times New Roman"/>
          <w:sz w:val="24"/>
          <w:szCs w:val="24"/>
        </w:rPr>
        <w:t>The Practice may not disclose Part 2 Records for use in any</w:t>
      </w:r>
      <w:r w:rsidRPr="00BC0CFF">
        <w:rPr>
          <w:rFonts w:ascii="Times New Roman" w:hAnsi="Times New Roman"/>
          <w:sz w:val="24"/>
          <w:szCs w:val="24"/>
        </w:rPr>
        <w:t xml:space="preserve"> </w:t>
      </w:r>
      <w:r>
        <w:rPr>
          <w:rFonts w:ascii="Times New Roman" w:hAnsi="Times New Roman"/>
          <w:sz w:val="24"/>
          <w:szCs w:val="24"/>
        </w:rPr>
        <w:t xml:space="preserve">civil, criminal, administrative, or legislative proceeding involving you unless (i) you provide written consent that specifically authorizes such disclosure or (ii) a valid court order or subpoena compelling disclosure is issued in compliance with Part 2, after both you and the Practice have been provided notice and an opportunity to be heard. </w:t>
      </w:r>
    </w:p>
    <w:p w14:paraId="54258469" w14:textId="77777777" w:rsidR="00BC0CFF" w:rsidRPr="005B5064" w:rsidRDefault="00BC0CFF" w:rsidP="00F0329F">
      <w:pPr>
        <w:numPr>
          <w:ilvl w:val="1"/>
          <w:numId w:val="23"/>
        </w:numPr>
        <w:spacing w:line="240" w:lineRule="auto"/>
        <w:jc w:val="both"/>
        <w:rPr>
          <w:rFonts w:ascii="Times New Roman" w:hAnsi="Times New Roman"/>
          <w:sz w:val="24"/>
          <w:szCs w:val="24"/>
        </w:rPr>
      </w:pPr>
      <w:r>
        <w:rPr>
          <w:rFonts w:ascii="Times New Roman" w:hAnsi="Times New Roman"/>
          <w:sz w:val="24"/>
          <w:szCs w:val="24"/>
        </w:rPr>
        <w:t xml:space="preserve">Any disclosure of Part 2 Records permitted will include a statement that further use or redisclosure is prohibited unless expressly permitted by applicable law. You may revoke your consent at any time, except to the extent the Practice has already relied on such consent. </w:t>
      </w:r>
    </w:p>
    <w:p w14:paraId="3E55A5C8" w14:textId="77777777" w:rsidR="005B5064" w:rsidRPr="00B341CD" w:rsidRDefault="005B5064" w:rsidP="00A26164">
      <w:pPr>
        <w:numPr>
          <w:ilvl w:val="0"/>
          <w:numId w:val="23"/>
        </w:numPr>
        <w:spacing w:line="240" w:lineRule="auto"/>
        <w:jc w:val="both"/>
        <w:rPr>
          <w:rFonts w:ascii="Times New Roman" w:hAnsi="Times New Roman"/>
          <w:sz w:val="24"/>
          <w:szCs w:val="24"/>
        </w:rPr>
      </w:pPr>
      <w:r w:rsidRPr="00B341CD">
        <w:rPr>
          <w:rFonts w:ascii="Times New Roman" w:hAnsi="Times New Roman"/>
          <w:b/>
          <w:bCs/>
          <w:sz w:val="24"/>
          <w:szCs w:val="24"/>
        </w:rPr>
        <w:t>Genetic information</w:t>
      </w:r>
      <w:r w:rsidRPr="00B341CD">
        <w:rPr>
          <w:rFonts w:ascii="Times New Roman" w:hAnsi="Times New Roman"/>
          <w:sz w:val="24"/>
          <w:szCs w:val="24"/>
        </w:rPr>
        <w:t>: We must obtain your specific written authorization prior to obtaining or retaining your genetic information, or using or disclosing your genetic information for treatment, payment, or health care operations purposes. For example, before conducting any genetic testing, we will ask for your written authorization to conduct such testing. We may use or disclose your genetic information, or the genetic information of your child, without your written authorization only where it would be permitted by law, such as for paternity tests for court proceedings, anonymous research, newborn screening requirements, identifying a body, for the purposes of criminal investigations or otherwise authorized by a court order.</w:t>
      </w:r>
    </w:p>
    <w:p w14:paraId="76C5CA3C" w14:textId="77777777" w:rsidR="005B5064" w:rsidRDefault="005B5064" w:rsidP="00A26164">
      <w:pPr>
        <w:numPr>
          <w:ilvl w:val="0"/>
          <w:numId w:val="23"/>
        </w:numPr>
        <w:spacing w:line="240" w:lineRule="auto"/>
        <w:jc w:val="both"/>
        <w:rPr>
          <w:rFonts w:ascii="Times New Roman" w:hAnsi="Times New Roman"/>
          <w:sz w:val="24"/>
          <w:szCs w:val="24"/>
        </w:rPr>
      </w:pPr>
      <w:r w:rsidRPr="005B5064">
        <w:rPr>
          <w:rFonts w:ascii="Times New Roman" w:hAnsi="Times New Roman"/>
          <w:b/>
          <w:bCs/>
          <w:sz w:val="24"/>
          <w:szCs w:val="24"/>
        </w:rPr>
        <w:t>Information related to treatment of a minor in special circumstances</w:t>
      </w:r>
      <w:r>
        <w:rPr>
          <w:rFonts w:ascii="Times New Roman" w:hAnsi="Times New Roman"/>
          <w:sz w:val="24"/>
          <w:szCs w:val="24"/>
        </w:rPr>
        <w:t xml:space="preserve">: </w:t>
      </w:r>
      <w:r w:rsidRPr="005B5064">
        <w:rPr>
          <w:rFonts w:ascii="Times New Roman" w:hAnsi="Times New Roman"/>
          <w:sz w:val="24"/>
          <w:szCs w:val="24"/>
        </w:rPr>
        <w:t>If you are a minor who sought certain types of treatment from us (to which treatment you were able to consent on your own behalf), such as treatment related to your pregnancy or treatment related to your child, or a sexually transmitted disease, we must obtain your specific written authorization prior to disclosing any of your PHI related to such treatment to another person, including your parent(s) or guardian(s), unless we would otherwise be permitted by law to do so.</w:t>
      </w:r>
    </w:p>
    <w:p w14:paraId="1CEC652C" w14:textId="77777777" w:rsidR="00DC7C5C" w:rsidRPr="005B5064" w:rsidRDefault="005B5064" w:rsidP="00A26164">
      <w:pPr>
        <w:numPr>
          <w:ilvl w:val="0"/>
          <w:numId w:val="23"/>
        </w:numPr>
        <w:spacing w:line="240" w:lineRule="auto"/>
        <w:jc w:val="both"/>
        <w:rPr>
          <w:rFonts w:ascii="Times New Roman" w:hAnsi="Times New Roman"/>
          <w:sz w:val="24"/>
          <w:szCs w:val="24"/>
        </w:rPr>
      </w:pPr>
      <w:r w:rsidRPr="005B5064">
        <w:rPr>
          <w:rFonts w:ascii="Times New Roman" w:hAnsi="Times New Roman"/>
          <w:b/>
          <w:bCs/>
          <w:sz w:val="24"/>
          <w:szCs w:val="24"/>
        </w:rPr>
        <w:t>Marketing Activities</w:t>
      </w:r>
      <w:r>
        <w:rPr>
          <w:rFonts w:ascii="Times New Roman" w:hAnsi="Times New Roman"/>
          <w:sz w:val="24"/>
          <w:szCs w:val="24"/>
        </w:rPr>
        <w:t xml:space="preserve">: </w:t>
      </w:r>
      <w:r w:rsidRPr="005B5064">
        <w:rPr>
          <w:rFonts w:ascii="Times New Roman" w:hAnsi="Times New Roman"/>
          <w:sz w:val="24"/>
          <w:szCs w:val="24"/>
        </w:rPr>
        <w:t xml:space="preserve">We must obtain your specific written authorization to use any of your PHI to mail or email you marketing materials. However, we may provide you with marketing materials face-to-face without obtaining authorization, in addition to communicating with you </w:t>
      </w:r>
      <w:r w:rsidRPr="005B5064">
        <w:rPr>
          <w:rFonts w:ascii="Times New Roman" w:hAnsi="Times New Roman"/>
          <w:sz w:val="24"/>
          <w:szCs w:val="24"/>
        </w:rPr>
        <w:lastRenderedPageBreak/>
        <w:t xml:space="preserve">about services or products that relate to your treatment, case management, or care coordination, alternative treatments, therapies, providers or care settings. If you do provide us with your written authorization to send you marketing materials, you have a right to opt-out of receiving these communications in the future and may do so at any time. If you wish to opt-out of receiving these communications in the future, please contact the Privacy Officer </w:t>
      </w:r>
      <w:r>
        <w:rPr>
          <w:rFonts w:ascii="Times New Roman" w:hAnsi="Times New Roman"/>
          <w:sz w:val="24"/>
          <w:szCs w:val="24"/>
        </w:rPr>
        <w:t xml:space="preserve">at the email or address below. </w:t>
      </w:r>
    </w:p>
    <w:p w14:paraId="33F208C0" w14:textId="77777777" w:rsidR="007643F3" w:rsidRPr="005B5064" w:rsidRDefault="00A05D91" w:rsidP="00A26164">
      <w:pPr>
        <w:spacing w:line="240" w:lineRule="auto"/>
        <w:jc w:val="both"/>
        <w:rPr>
          <w:rFonts w:ascii="Times New Roman" w:hAnsi="Times New Roman"/>
          <w:sz w:val="24"/>
          <w:szCs w:val="24"/>
        </w:rPr>
      </w:pPr>
      <w:r w:rsidRPr="005B5064">
        <w:rPr>
          <w:rFonts w:ascii="Times New Roman" w:hAnsi="Times New Roman"/>
          <w:b/>
          <w:bCs/>
          <w:caps/>
          <w:sz w:val="24"/>
          <w:szCs w:val="24"/>
        </w:rPr>
        <w:t>Our Responsibilities</w:t>
      </w:r>
    </w:p>
    <w:p w14:paraId="67467754" w14:textId="77777777" w:rsidR="00702046" w:rsidRPr="005B5064" w:rsidRDefault="00702046" w:rsidP="00A26164">
      <w:pPr>
        <w:numPr>
          <w:ilvl w:val="0"/>
          <w:numId w:val="21"/>
        </w:numPr>
        <w:spacing w:line="240" w:lineRule="auto"/>
        <w:jc w:val="both"/>
        <w:rPr>
          <w:rFonts w:ascii="Times New Roman" w:hAnsi="Times New Roman"/>
          <w:sz w:val="24"/>
          <w:szCs w:val="24"/>
        </w:rPr>
      </w:pPr>
      <w:r w:rsidRPr="005B5064">
        <w:rPr>
          <w:rFonts w:ascii="Times New Roman" w:hAnsi="Times New Roman"/>
          <w:sz w:val="24"/>
          <w:szCs w:val="24"/>
        </w:rPr>
        <w:t>We are required by law to maintain the privacy and security of your protected health information.</w:t>
      </w:r>
    </w:p>
    <w:p w14:paraId="155CB998" w14:textId="77777777" w:rsidR="00702046" w:rsidRPr="005B5064" w:rsidRDefault="00702046" w:rsidP="00A26164">
      <w:pPr>
        <w:numPr>
          <w:ilvl w:val="0"/>
          <w:numId w:val="21"/>
        </w:numPr>
        <w:spacing w:line="240" w:lineRule="auto"/>
        <w:jc w:val="both"/>
        <w:rPr>
          <w:rFonts w:ascii="Times New Roman" w:hAnsi="Times New Roman"/>
          <w:sz w:val="24"/>
          <w:szCs w:val="24"/>
        </w:rPr>
      </w:pPr>
      <w:r w:rsidRPr="005B5064">
        <w:rPr>
          <w:rFonts w:ascii="Times New Roman" w:hAnsi="Times New Roman"/>
          <w:sz w:val="24"/>
          <w:szCs w:val="24"/>
        </w:rPr>
        <w:t>We will let you know promptly if a breach occurs that may have compromised the privacy or security of your information.</w:t>
      </w:r>
    </w:p>
    <w:p w14:paraId="2148BB29" w14:textId="77777777" w:rsidR="00702046" w:rsidRPr="005B5064" w:rsidRDefault="00702046" w:rsidP="00A26164">
      <w:pPr>
        <w:numPr>
          <w:ilvl w:val="0"/>
          <w:numId w:val="21"/>
        </w:numPr>
        <w:spacing w:line="240" w:lineRule="auto"/>
        <w:jc w:val="both"/>
        <w:rPr>
          <w:rFonts w:ascii="Times New Roman" w:hAnsi="Times New Roman"/>
          <w:sz w:val="24"/>
          <w:szCs w:val="24"/>
        </w:rPr>
      </w:pPr>
      <w:r w:rsidRPr="005B5064">
        <w:rPr>
          <w:rFonts w:ascii="Times New Roman" w:hAnsi="Times New Roman"/>
          <w:sz w:val="24"/>
          <w:szCs w:val="24"/>
        </w:rPr>
        <w:t>We must follow the duties and privacy practices described in this notice and give you a copy of it.</w:t>
      </w:r>
    </w:p>
    <w:p w14:paraId="7E40DD8C" w14:textId="77777777" w:rsidR="00702046" w:rsidRPr="005B5064" w:rsidRDefault="00702046" w:rsidP="00A26164">
      <w:pPr>
        <w:numPr>
          <w:ilvl w:val="0"/>
          <w:numId w:val="21"/>
        </w:numPr>
        <w:spacing w:line="240" w:lineRule="auto"/>
        <w:jc w:val="both"/>
        <w:rPr>
          <w:rFonts w:ascii="Times New Roman" w:hAnsi="Times New Roman"/>
          <w:sz w:val="24"/>
          <w:szCs w:val="24"/>
        </w:rPr>
      </w:pPr>
      <w:r w:rsidRPr="005B5064">
        <w:rPr>
          <w:rFonts w:ascii="Times New Roman" w:hAnsi="Times New Roman"/>
          <w:sz w:val="24"/>
          <w:szCs w:val="24"/>
        </w:rPr>
        <w:t>We will not use or share your information other than as described here unless you tell us we can in writing. If you tell us we can, you may change your mind at any time. Let us know in writing if you change your mind.</w:t>
      </w:r>
    </w:p>
    <w:p w14:paraId="198032E8" w14:textId="50C56B84" w:rsidR="00702046" w:rsidRPr="005B5064" w:rsidRDefault="00702046" w:rsidP="00A26164">
      <w:pPr>
        <w:numPr>
          <w:ilvl w:val="0"/>
          <w:numId w:val="21"/>
        </w:numPr>
        <w:spacing w:line="240" w:lineRule="auto"/>
        <w:rPr>
          <w:rFonts w:ascii="Times New Roman" w:hAnsi="Times New Roman"/>
          <w:sz w:val="24"/>
          <w:szCs w:val="24"/>
        </w:rPr>
      </w:pPr>
      <w:r w:rsidRPr="00A26164">
        <w:rPr>
          <w:rFonts w:ascii="Times New Roman" w:hAnsi="Times New Roman"/>
          <w:sz w:val="24"/>
          <w:szCs w:val="24"/>
        </w:rPr>
        <w:t xml:space="preserve">For more information see: </w:t>
      </w:r>
      <w:hyperlink r:id="rId9" w:history="1">
        <w:r w:rsidRPr="00A3699B">
          <w:rPr>
            <w:rStyle w:val="Hyperlink"/>
            <w:rFonts w:ascii="Times New Roman" w:hAnsi="Times New Roman"/>
            <w:sz w:val="24"/>
            <w:szCs w:val="24"/>
          </w:rPr>
          <w:t>www.hhs.gov/ocr/privacy/hipaa/ understanding/consumers/noticepp.html</w:t>
        </w:r>
      </w:hyperlink>
      <w:r w:rsidR="00A26164" w:rsidRPr="00A3699B">
        <w:rPr>
          <w:rFonts w:ascii="Times New Roman" w:hAnsi="Times New Roman"/>
          <w:sz w:val="24"/>
          <w:szCs w:val="24"/>
        </w:rPr>
        <w:tab/>
      </w:r>
      <w:r w:rsidRPr="00A26164">
        <w:rPr>
          <w:rFonts w:ascii="Times New Roman" w:hAnsi="Times New Roman"/>
        </w:rPr>
        <w:t xml:space="preserve"> </w:t>
      </w:r>
    </w:p>
    <w:p w14:paraId="662DA93F" w14:textId="77777777" w:rsidR="0033387D" w:rsidRPr="005B5064" w:rsidRDefault="0033387D" w:rsidP="00A26164">
      <w:pPr>
        <w:spacing w:line="240" w:lineRule="auto"/>
        <w:jc w:val="both"/>
        <w:rPr>
          <w:rFonts w:ascii="Times New Roman" w:hAnsi="Times New Roman"/>
          <w:b/>
          <w:bCs/>
          <w:caps/>
          <w:sz w:val="24"/>
          <w:szCs w:val="24"/>
        </w:rPr>
      </w:pPr>
      <w:r w:rsidRPr="005B5064">
        <w:rPr>
          <w:rFonts w:ascii="Times New Roman" w:hAnsi="Times New Roman"/>
          <w:b/>
          <w:bCs/>
          <w:caps/>
          <w:sz w:val="24"/>
          <w:szCs w:val="24"/>
        </w:rPr>
        <w:t>HOW TO EXERCISE YOUR RIGHTS</w:t>
      </w:r>
    </w:p>
    <w:p w14:paraId="00C2D438" w14:textId="77777777" w:rsidR="0033387D" w:rsidRPr="005B5064" w:rsidRDefault="0033387D" w:rsidP="00A26164">
      <w:pPr>
        <w:pStyle w:val="ListParagraph"/>
        <w:spacing w:line="240" w:lineRule="auto"/>
        <w:jc w:val="both"/>
        <w:rPr>
          <w:rFonts w:ascii="Times New Roman" w:hAnsi="Times New Roman"/>
          <w:b/>
          <w:bCs/>
          <w:sz w:val="24"/>
          <w:szCs w:val="24"/>
        </w:rPr>
      </w:pPr>
      <w:r w:rsidRPr="005B5064">
        <w:rPr>
          <w:rFonts w:ascii="Times New Roman" w:hAnsi="Times New Roman"/>
          <w:sz w:val="24"/>
          <w:szCs w:val="24"/>
        </w:rPr>
        <w:t xml:space="preserve">To exercise your rights described in this notice (other than to obtain a copy of this notice), you </w:t>
      </w:r>
      <w:r w:rsidR="008C1C97">
        <w:rPr>
          <w:rFonts w:ascii="Times New Roman" w:hAnsi="Times New Roman"/>
          <w:sz w:val="24"/>
          <w:szCs w:val="24"/>
        </w:rPr>
        <w:t xml:space="preserve">may submit a request by contacting </w:t>
      </w:r>
      <w:r w:rsidR="00177DFA">
        <w:rPr>
          <w:rFonts w:ascii="Times New Roman" w:hAnsi="Times New Roman"/>
          <w:sz w:val="24"/>
          <w:szCs w:val="24"/>
        </w:rPr>
        <w:t>the Practice’s</w:t>
      </w:r>
      <w:r w:rsidR="008C1C97">
        <w:rPr>
          <w:rFonts w:ascii="Times New Roman" w:hAnsi="Times New Roman"/>
          <w:sz w:val="24"/>
          <w:szCs w:val="24"/>
        </w:rPr>
        <w:t xml:space="preserve"> Privacy Officer at</w:t>
      </w:r>
      <w:r w:rsidRPr="005B5064">
        <w:rPr>
          <w:rFonts w:ascii="Times New Roman" w:hAnsi="Times New Roman"/>
          <w:sz w:val="24"/>
          <w:szCs w:val="24"/>
        </w:rPr>
        <w:t xml:space="preserve"> </w:t>
      </w:r>
      <w:hyperlink r:id="rId10" w:history="1">
        <w:r w:rsidR="00A22546">
          <w:rPr>
            <w:rStyle w:val="Hyperlink"/>
            <w:rFonts w:ascii="Times New Roman" w:hAnsi="Times New Roman"/>
            <w:sz w:val="24"/>
            <w:szCs w:val="24"/>
          </w:rPr>
          <w:t>privacy@toplinemd.com</w:t>
        </w:r>
      </w:hyperlink>
      <w:r w:rsidR="009E3831" w:rsidRPr="005B5064">
        <w:rPr>
          <w:rFonts w:ascii="Times New Roman" w:hAnsi="Times New Roman"/>
          <w:sz w:val="24"/>
          <w:szCs w:val="24"/>
        </w:rPr>
        <w:t xml:space="preserve"> </w:t>
      </w:r>
      <w:r w:rsidRPr="005B5064">
        <w:rPr>
          <w:rFonts w:ascii="Times New Roman" w:hAnsi="Times New Roman"/>
          <w:sz w:val="24"/>
          <w:szCs w:val="24"/>
        </w:rPr>
        <w:t xml:space="preserve">or </w:t>
      </w:r>
      <w:r w:rsidR="00177DFA">
        <w:rPr>
          <w:rFonts w:ascii="Times New Roman" w:hAnsi="Times New Roman"/>
          <w:sz w:val="24"/>
          <w:szCs w:val="24"/>
        </w:rPr>
        <w:t xml:space="preserve">by </w:t>
      </w:r>
      <w:r w:rsidR="008C1C97">
        <w:rPr>
          <w:rFonts w:ascii="Times New Roman" w:hAnsi="Times New Roman"/>
          <w:sz w:val="24"/>
          <w:szCs w:val="24"/>
        </w:rPr>
        <w:t xml:space="preserve">submitting a written request using the contact information available on the </w:t>
      </w:r>
      <w:r w:rsidR="00177DFA">
        <w:rPr>
          <w:rFonts w:ascii="Times New Roman" w:hAnsi="Times New Roman"/>
          <w:sz w:val="24"/>
          <w:szCs w:val="24"/>
        </w:rPr>
        <w:t>Practice</w:t>
      </w:r>
      <w:r w:rsidR="008C1C97">
        <w:rPr>
          <w:rFonts w:ascii="Times New Roman" w:hAnsi="Times New Roman"/>
          <w:sz w:val="24"/>
          <w:szCs w:val="24"/>
        </w:rPr>
        <w:t xml:space="preserve">’s website, directed to the attention of the Privacy Officer. </w:t>
      </w:r>
    </w:p>
    <w:p w14:paraId="4D542543" w14:textId="77777777" w:rsidR="0033387D" w:rsidRPr="005B5064" w:rsidRDefault="0033387D" w:rsidP="00A26164">
      <w:pPr>
        <w:pStyle w:val="ListParagraph"/>
        <w:numPr>
          <w:ilvl w:val="0"/>
          <w:numId w:val="15"/>
        </w:numPr>
        <w:spacing w:line="240" w:lineRule="auto"/>
        <w:rPr>
          <w:rFonts w:ascii="Times New Roman" w:hAnsi="Times New Roman"/>
          <w:b/>
          <w:bCs/>
          <w:sz w:val="24"/>
          <w:szCs w:val="24"/>
        </w:rPr>
      </w:pPr>
      <w:r w:rsidRPr="005B5064">
        <w:rPr>
          <w:rFonts w:ascii="Times New Roman" w:hAnsi="Times New Roman"/>
          <w:b/>
          <w:bCs/>
          <w:sz w:val="24"/>
          <w:szCs w:val="24"/>
        </w:rPr>
        <w:t>File a complaint if you believe your privacy rights have been violated</w:t>
      </w:r>
      <w:r w:rsidR="009E3831" w:rsidRPr="005B5064">
        <w:rPr>
          <w:rFonts w:ascii="Times New Roman" w:hAnsi="Times New Roman"/>
          <w:b/>
          <w:bCs/>
          <w:sz w:val="24"/>
          <w:szCs w:val="24"/>
        </w:rPr>
        <w:br/>
      </w:r>
    </w:p>
    <w:p w14:paraId="302648AB" w14:textId="77777777" w:rsidR="0033387D" w:rsidRPr="005B5064" w:rsidRDefault="0033387D" w:rsidP="00A26164">
      <w:pPr>
        <w:pStyle w:val="ListParagraph"/>
        <w:numPr>
          <w:ilvl w:val="1"/>
          <w:numId w:val="15"/>
        </w:numPr>
        <w:spacing w:line="240" w:lineRule="auto"/>
        <w:jc w:val="both"/>
        <w:rPr>
          <w:rFonts w:ascii="Times New Roman" w:hAnsi="Times New Roman"/>
          <w:b/>
          <w:bCs/>
          <w:sz w:val="24"/>
          <w:szCs w:val="24"/>
        </w:rPr>
      </w:pPr>
      <w:r w:rsidRPr="005B5064">
        <w:rPr>
          <w:rFonts w:ascii="Times New Roman" w:hAnsi="Times New Roman"/>
          <w:sz w:val="24"/>
          <w:szCs w:val="24"/>
        </w:rPr>
        <w:t>You can complain if you feel we have violated your rights by contacting us using the information on the back page.</w:t>
      </w:r>
    </w:p>
    <w:p w14:paraId="47BE9872" w14:textId="77777777" w:rsidR="0033387D" w:rsidRPr="005B5064" w:rsidRDefault="0033387D" w:rsidP="00A26164">
      <w:pPr>
        <w:pStyle w:val="ListParagraph"/>
        <w:spacing w:line="240" w:lineRule="auto"/>
        <w:ind w:left="1440"/>
        <w:jc w:val="both"/>
        <w:rPr>
          <w:rFonts w:ascii="Times New Roman" w:hAnsi="Times New Roman"/>
          <w:b/>
          <w:bCs/>
          <w:sz w:val="24"/>
          <w:szCs w:val="24"/>
        </w:rPr>
      </w:pPr>
    </w:p>
    <w:p w14:paraId="75EB1C76" w14:textId="77777777" w:rsidR="0033387D" w:rsidRPr="005B5064" w:rsidRDefault="0033387D"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You can file a complaint with the U.S. Department  of Health and Human Services Office for Civil Rights by sending a letter to 200 Independence Avenue, S.W., Washington, D.C. 20201, calling 1-877-696</w:t>
      </w:r>
      <w:r w:rsidR="00A3699B">
        <w:rPr>
          <w:rFonts w:ascii="Times New Roman" w:hAnsi="Times New Roman"/>
          <w:sz w:val="24"/>
          <w:szCs w:val="24"/>
        </w:rPr>
        <w:t>-</w:t>
      </w:r>
      <w:r w:rsidRPr="005B5064">
        <w:rPr>
          <w:rFonts w:ascii="Times New Roman" w:hAnsi="Times New Roman"/>
          <w:sz w:val="24"/>
          <w:szCs w:val="24"/>
        </w:rPr>
        <w:t xml:space="preserve">6775, or visiting </w:t>
      </w:r>
      <w:hyperlink r:id="rId11" w:history="1">
        <w:r w:rsidR="00A26164" w:rsidRPr="00907EE8">
          <w:rPr>
            <w:rStyle w:val="Hyperlink"/>
            <w:rFonts w:ascii="Times New Roman" w:hAnsi="Times New Roman"/>
            <w:sz w:val="24"/>
            <w:szCs w:val="24"/>
          </w:rPr>
          <w:t>https://ocrportal.hhs.gov/ocr/smartscreen/main.jsf</w:t>
        </w:r>
      </w:hyperlink>
      <w:r w:rsidR="00A26164">
        <w:rPr>
          <w:rFonts w:ascii="Times New Roman" w:hAnsi="Times New Roman"/>
          <w:sz w:val="24"/>
          <w:szCs w:val="24"/>
        </w:rPr>
        <w:tab/>
      </w:r>
    </w:p>
    <w:p w14:paraId="57AFCCE8" w14:textId="77777777" w:rsidR="0033387D" w:rsidRPr="005B5064" w:rsidRDefault="0033387D" w:rsidP="00A26164">
      <w:pPr>
        <w:pStyle w:val="ListParagraph"/>
        <w:jc w:val="both"/>
        <w:rPr>
          <w:rFonts w:ascii="Times New Roman" w:hAnsi="Times New Roman"/>
          <w:sz w:val="24"/>
          <w:szCs w:val="24"/>
        </w:rPr>
      </w:pPr>
    </w:p>
    <w:p w14:paraId="0E54CBCF" w14:textId="77777777" w:rsidR="0033387D" w:rsidRPr="005B5064" w:rsidRDefault="0033387D" w:rsidP="00A26164">
      <w:pPr>
        <w:pStyle w:val="ListParagraph"/>
        <w:numPr>
          <w:ilvl w:val="1"/>
          <w:numId w:val="15"/>
        </w:numPr>
        <w:spacing w:line="240" w:lineRule="auto"/>
        <w:jc w:val="both"/>
        <w:rPr>
          <w:rFonts w:ascii="Times New Roman" w:hAnsi="Times New Roman"/>
          <w:sz w:val="24"/>
          <w:szCs w:val="24"/>
        </w:rPr>
      </w:pPr>
      <w:r w:rsidRPr="005B5064">
        <w:rPr>
          <w:rFonts w:ascii="Times New Roman" w:hAnsi="Times New Roman"/>
          <w:sz w:val="24"/>
          <w:szCs w:val="24"/>
        </w:rPr>
        <w:t>We will not retaliate against you for filing a complaint.</w:t>
      </w:r>
    </w:p>
    <w:p w14:paraId="661B6A69" w14:textId="77777777" w:rsidR="000F19AE" w:rsidRPr="005B5064" w:rsidRDefault="000F19AE" w:rsidP="00A26164">
      <w:pPr>
        <w:spacing w:line="240" w:lineRule="auto"/>
        <w:jc w:val="both"/>
        <w:rPr>
          <w:rFonts w:ascii="Times New Roman" w:hAnsi="Times New Roman"/>
          <w:b/>
          <w:bCs/>
          <w:caps/>
          <w:sz w:val="24"/>
          <w:szCs w:val="24"/>
        </w:rPr>
      </w:pPr>
      <w:r w:rsidRPr="005B5064">
        <w:rPr>
          <w:rFonts w:ascii="Times New Roman" w:hAnsi="Times New Roman"/>
          <w:b/>
          <w:bCs/>
          <w:caps/>
          <w:sz w:val="24"/>
          <w:szCs w:val="24"/>
        </w:rPr>
        <w:t>COMPLAINTS OR QUESTIONS</w:t>
      </w:r>
    </w:p>
    <w:p w14:paraId="44CE3069" w14:textId="7C7CD066" w:rsidR="00702046" w:rsidRPr="005B5064" w:rsidRDefault="000F19AE" w:rsidP="00A26164">
      <w:pPr>
        <w:spacing w:line="240" w:lineRule="auto"/>
        <w:jc w:val="both"/>
        <w:rPr>
          <w:rFonts w:ascii="Times New Roman" w:hAnsi="Times New Roman"/>
          <w:b/>
          <w:bCs/>
          <w:caps/>
          <w:sz w:val="24"/>
          <w:szCs w:val="24"/>
        </w:rPr>
      </w:pPr>
      <w:r w:rsidRPr="005B5064">
        <w:rPr>
          <w:rFonts w:ascii="Times New Roman" w:hAnsi="Times New Roman"/>
          <w:sz w:val="24"/>
          <w:szCs w:val="24"/>
        </w:rPr>
        <w:t xml:space="preserve">If you believe your privacy rights have been violated, you may file a complaint by contacting </w:t>
      </w:r>
      <w:r w:rsidR="00177DFA">
        <w:rPr>
          <w:rFonts w:ascii="Times New Roman" w:hAnsi="Times New Roman"/>
          <w:sz w:val="24"/>
          <w:szCs w:val="24"/>
        </w:rPr>
        <w:t>the</w:t>
      </w:r>
      <w:r w:rsidR="00177DFA" w:rsidRPr="005B5064">
        <w:rPr>
          <w:rFonts w:ascii="Times New Roman" w:hAnsi="Times New Roman"/>
          <w:sz w:val="24"/>
          <w:szCs w:val="24"/>
        </w:rPr>
        <w:t xml:space="preserve"> </w:t>
      </w:r>
      <w:r w:rsidRPr="005B5064">
        <w:rPr>
          <w:rFonts w:ascii="Times New Roman" w:hAnsi="Times New Roman"/>
          <w:sz w:val="24"/>
          <w:szCs w:val="24"/>
        </w:rPr>
        <w:t xml:space="preserve">Privacy Officer at </w:t>
      </w:r>
      <w:r w:rsidR="00F46481" w:rsidRPr="00F46481">
        <w:rPr>
          <w:rFonts w:ascii="Times New Roman" w:hAnsi="Times New Roman"/>
          <w:b/>
          <w:bCs/>
          <w:sz w:val="24"/>
          <w:szCs w:val="24"/>
          <w:highlight w:val="yellow"/>
        </w:rPr>
        <w:t>INSERT EMAIL</w:t>
      </w:r>
      <w:r w:rsidRPr="005B5064">
        <w:rPr>
          <w:rFonts w:ascii="Times New Roman" w:hAnsi="Times New Roman"/>
          <w:sz w:val="24"/>
          <w:szCs w:val="24"/>
        </w:rPr>
        <w:t xml:space="preserve"> or </w:t>
      </w:r>
      <w:r w:rsidR="00177DFA">
        <w:rPr>
          <w:rFonts w:ascii="Times New Roman" w:hAnsi="Times New Roman"/>
          <w:sz w:val="24"/>
          <w:szCs w:val="24"/>
        </w:rPr>
        <w:t>by submitting a</w:t>
      </w:r>
      <w:r w:rsidR="008C1C97">
        <w:rPr>
          <w:rFonts w:ascii="Times New Roman" w:hAnsi="Times New Roman"/>
          <w:sz w:val="24"/>
          <w:szCs w:val="24"/>
        </w:rPr>
        <w:t xml:space="preserve"> written complaint to </w:t>
      </w:r>
      <w:r w:rsidR="00177DFA">
        <w:rPr>
          <w:rFonts w:ascii="Times New Roman" w:hAnsi="Times New Roman"/>
          <w:sz w:val="24"/>
          <w:szCs w:val="24"/>
        </w:rPr>
        <w:t>the</w:t>
      </w:r>
      <w:r w:rsidR="008C1C97">
        <w:rPr>
          <w:rFonts w:ascii="Times New Roman" w:hAnsi="Times New Roman"/>
          <w:sz w:val="24"/>
          <w:szCs w:val="24"/>
        </w:rPr>
        <w:t xml:space="preserve"> Privacy Officer using the contact information available on </w:t>
      </w:r>
      <w:r w:rsidR="00177DFA">
        <w:rPr>
          <w:rFonts w:ascii="Times New Roman" w:hAnsi="Times New Roman"/>
          <w:sz w:val="24"/>
          <w:szCs w:val="24"/>
        </w:rPr>
        <w:t>the Practice’s</w:t>
      </w:r>
      <w:r w:rsidR="008C1C97">
        <w:rPr>
          <w:rFonts w:ascii="Times New Roman" w:hAnsi="Times New Roman"/>
          <w:sz w:val="24"/>
          <w:szCs w:val="24"/>
        </w:rPr>
        <w:t xml:space="preserve"> website, directed to the attention of the Privacy Officer. </w:t>
      </w:r>
      <w:r w:rsidR="00702046" w:rsidRPr="005B5064">
        <w:rPr>
          <w:rFonts w:ascii="Times New Roman" w:hAnsi="Times New Roman"/>
          <w:b/>
          <w:bCs/>
          <w:caps/>
          <w:sz w:val="24"/>
          <w:szCs w:val="24"/>
        </w:rPr>
        <w:t>CHAnges to the terms of this notice</w:t>
      </w:r>
    </w:p>
    <w:p w14:paraId="3524060F" w14:textId="77777777" w:rsidR="007643F3" w:rsidRPr="005B5064" w:rsidRDefault="00177DFA" w:rsidP="00A26164">
      <w:pPr>
        <w:spacing w:line="240" w:lineRule="auto"/>
        <w:jc w:val="both"/>
        <w:rPr>
          <w:rFonts w:ascii="Times New Roman" w:hAnsi="Times New Roman"/>
          <w:sz w:val="24"/>
          <w:szCs w:val="24"/>
        </w:rPr>
      </w:pPr>
      <w:r>
        <w:rPr>
          <w:rFonts w:ascii="Times New Roman" w:hAnsi="Times New Roman"/>
          <w:sz w:val="24"/>
          <w:szCs w:val="24"/>
        </w:rPr>
        <w:lastRenderedPageBreak/>
        <w:t>The Practice</w:t>
      </w:r>
      <w:r w:rsidRPr="005B5064">
        <w:rPr>
          <w:rFonts w:ascii="Times New Roman" w:hAnsi="Times New Roman"/>
          <w:sz w:val="24"/>
          <w:szCs w:val="24"/>
        </w:rPr>
        <w:t xml:space="preserve"> </w:t>
      </w:r>
      <w:r w:rsidR="00702046" w:rsidRPr="005B5064">
        <w:rPr>
          <w:rFonts w:ascii="Times New Roman" w:hAnsi="Times New Roman"/>
          <w:sz w:val="24"/>
          <w:szCs w:val="24"/>
        </w:rPr>
        <w:t xml:space="preserve">can change the terms of this notice, and the changes will apply to all information we have about you. The new notice will be available upon request, in </w:t>
      </w:r>
      <w:r>
        <w:rPr>
          <w:rFonts w:ascii="Times New Roman" w:hAnsi="Times New Roman"/>
          <w:sz w:val="24"/>
          <w:szCs w:val="24"/>
        </w:rPr>
        <w:t>the Practice’s</w:t>
      </w:r>
      <w:r w:rsidRPr="005B5064">
        <w:rPr>
          <w:rFonts w:ascii="Times New Roman" w:hAnsi="Times New Roman"/>
          <w:sz w:val="24"/>
          <w:szCs w:val="24"/>
        </w:rPr>
        <w:t xml:space="preserve"> </w:t>
      </w:r>
      <w:r w:rsidR="00702046" w:rsidRPr="005B5064">
        <w:rPr>
          <w:rFonts w:ascii="Times New Roman" w:hAnsi="Times New Roman"/>
          <w:sz w:val="24"/>
          <w:szCs w:val="24"/>
        </w:rPr>
        <w:t xml:space="preserve">office, and on </w:t>
      </w:r>
      <w:r>
        <w:rPr>
          <w:rFonts w:ascii="Times New Roman" w:hAnsi="Times New Roman"/>
          <w:sz w:val="24"/>
          <w:szCs w:val="24"/>
        </w:rPr>
        <w:t>the Practice’s</w:t>
      </w:r>
      <w:r w:rsidRPr="005B5064">
        <w:rPr>
          <w:rFonts w:ascii="Times New Roman" w:hAnsi="Times New Roman"/>
          <w:sz w:val="24"/>
          <w:szCs w:val="24"/>
        </w:rPr>
        <w:t xml:space="preserve"> </w:t>
      </w:r>
      <w:r w:rsidR="00702046" w:rsidRPr="005B5064">
        <w:rPr>
          <w:rFonts w:ascii="Times New Roman" w:hAnsi="Times New Roman"/>
          <w:sz w:val="24"/>
          <w:szCs w:val="24"/>
        </w:rPr>
        <w:t>web site.</w:t>
      </w:r>
    </w:p>
    <w:sectPr w:rsidR="007643F3" w:rsidRPr="005B5064" w:rsidSect="00A26164">
      <w:headerReference w:type="default" r:id="rId1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87E6" w14:textId="77777777" w:rsidR="00A3607F" w:rsidRDefault="00A3607F" w:rsidP="00610F1E">
      <w:pPr>
        <w:spacing w:after="0" w:line="240" w:lineRule="auto"/>
      </w:pPr>
      <w:r>
        <w:separator/>
      </w:r>
    </w:p>
  </w:endnote>
  <w:endnote w:type="continuationSeparator" w:id="0">
    <w:p w14:paraId="7658E539" w14:textId="77777777" w:rsidR="00A3607F" w:rsidRDefault="00A3607F" w:rsidP="0061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CD2E" w14:textId="277218EE" w:rsidR="00610F1E" w:rsidRDefault="008B67F8">
    <w:pPr>
      <w:pStyle w:val="Footer"/>
    </w:pPr>
    <w:r>
      <w:rPr>
        <w:noProof/>
      </w:rPr>
      <mc:AlternateContent>
        <mc:Choice Requires="wps">
          <w:drawing>
            <wp:anchor distT="45720" distB="45720" distL="114300" distR="114300" simplePos="0" relativeHeight="251658240" behindDoc="0" locked="0" layoutInCell="1" allowOverlap="1" wp14:anchorId="5E240E0C" wp14:editId="62170044">
              <wp:simplePos x="0" y="0"/>
              <wp:positionH relativeFrom="column">
                <wp:posOffset>5629910</wp:posOffset>
              </wp:positionH>
              <wp:positionV relativeFrom="paragraph">
                <wp:posOffset>137160</wp:posOffset>
              </wp:positionV>
              <wp:extent cx="847090" cy="252730"/>
              <wp:effectExtent l="635" t="3810" r="0" b="635"/>
              <wp:wrapSquare wrapText="bothSides"/>
              <wp:docPr id="1867285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E0ADA" w14:textId="77777777" w:rsidR="00610F1E" w:rsidRPr="00610F1E" w:rsidRDefault="00610F1E" w:rsidP="00610F1E">
                          <w:pPr>
                            <w:rPr>
                              <w:rFonts w:ascii="Times New Roman" w:hAnsi="Times New Roman"/>
                            </w:rPr>
                          </w:pPr>
                          <w:r>
                            <w:rPr>
                              <w:rFonts w:ascii="Times New Roman" w:hAnsi="Times New Roman"/>
                            </w:rPr>
                            <w:t xml:space="preserve">Page </w:t>
                          </w:r>
                          <w:r w:rsidRPr="00610F1E">
                            <w:rPr>
                              <w:rFonts w:ascii="Times New Roman" w:hAnsi="Times New Roman"/>
                            </w:rPr>
                            <w:fldChar w:fldCharType="begin"/>
                          </w:r>
                          <w:r w:rsidRPr="00610F1E">
                            <w:rPr>
                              <w:rFonts w:ascii="Times New Roman" w:hAnsi="Times New Roman"/>
                            </w:rPr>
                            <w:instrText xml:space="preserve"> PAGE   \* MERGEFORMAT </w:instrText>
                          </w:r>
                          <w:r w:rsidRPr="00610F1E">
                            <w:rPr>
                              <w:rFonts w:ascii="Times New Roman" w:hAnsi="Times New Roman"/>
                            </w:rPr>
                            <w:fldChar w:fldCharType="separate"/>
                          </w:r>
                          <w:r w:rsidRPr="00610F1E">
                            <w:rPr>
                              <w:rFonts w:ascii="Times New Roman" w:hAnsi="Times New Roman"/>
                              <w:noProof/>
                            </w:rPr>
                            <w:t>1</w:t>
                          </w:r>
                          <w:r w:rsidRPr="00610F1E">
                            <w:rPr>
                              <w:rFonts w:ascii="Times New Roman" w:hAnsi="Times New Roman"/>
                              <w:noProof/>
                            </w:rPr>
                            <w:fldChar w:fldCharType="end"/>
                          </w:r>
                          <w:r>
                            <w:rPr>
                              <w:rFonts w:ascii="Times New Roman" w:hAnsi="Times New Roman"/>
                              <w:noProof/>
                            </w:rPr>
                            <w:t xml:space="preserve"> of </w:t>
                          </w:r>
                          <w:r w:rsidR="005B5064">
                            <w:rPr>
                              <w:rFonts w:ascii="Times New Roman" w:hAnsi="Times New Roman"/>
                              <w:noProof/>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40E0C" id="_x0000_t202" coordsize="21600,21600" o:spt="202" path="m,l,21600r21600,l21600,xe">
              <v:stroke joinstyle="miter"/>
              <v:path gradientshapeok="t" o:connecttype="rect"/>
            </v:shapetype>
            <v:shape id="Text Box 2" o:spid="_x0000_s1026" type="#_x0000_t202" style="position:absolute;margin-left:443.3pt;margin-top:10.8pt;width:66.7pt;height:1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" stroked="f">
              <v:textbox>
                <w:txbxContent>
                  <w:p w14:paraId="1B7E0ADA" w14:textId="77777777" w:rsidR="00610F1E" w:rsidRPr="00610F1E" w:rsidRDefault="00610F1E" w:rsidP="00610F1E">
                    <w:pPr>
                      <w:rPr>
                        <w:rFonts w:ascii="Times New Roman" w:hAnsi="Times New Roman"/>
                      </w:rPr>
                    </w:pPr>
                    <w:r>
                      <w:rPr>
                        <w:rFonts w:ascii="Times New Roman" w:hAnsi="Times New Roman"/>
                      </w:rPr>
                      <w:t xml:space="preserve">Page </w:t>
                    </w:r>
                    <w:r w:rsidRPr="00610F1E">
                      <w:rPr>
                        <w:rFonts w:ascii="Times New Roman" w:hAnsi="Times New Roman"/>
                      </w:rPr>
                      <w:fldChar w:fldCharType="begin"/>
                    </w:r>
                    <w:r w:rsidRPr="00610F1E">
                      <w:rPr>
                        <w:rFonts w:ascii="Times New Roman" w:hAnsi="Times New Roman"/>
                      </w:rPr>
                      <w:instrText xml:space="preserve"> PAGE   \* MERGEFORMAT </w:instrText>
                    </w:r>
                    <w:r w:rsidRPr="00610F1E">
                      <w:rPr>
                        <w:rFonts w:ascii="Times New Roman" w:hAnsi="Times New Roman"/>
                      </w:rPr>
                      <w:fldChar w:fldCharType="separate"/>
                    </w:r>
                    <w:r w:rsidRPr="00610F1E">
                      <w:rPr>
                        <w:rFonts w:ascii="Times New Roman" w:hAnsi="Times New Roman"/>
                        <w:noProof/>
                      </w:rPr>
                      <w:t>1</w:t>
                    </w:r>
                    <w:r w:rsidRPr="00610F1E">
                      <w:rPr>
                        <w:rFonts w:ascii="Times New Roman" w:hAnsi="Times New Roman"/>
                        <w:noProof/>
                      </w:rPr>
                      <w:fldChar w:fldCharType="end"/>
                    </w:r>
                    <w:r>
                      <w:rPr>
                        <w:rFonts w:ascii="Times New Roman" w:hAnsi="Times New Roman"/>
                        <w:noProof/>
                      </w:rPr>
                      <w:t xml:space="preserve"> of </w:t>
                    </w:r>
                    <w:r w:rsidR="005B5064">
                      <w:rPr>
                        <w:rFonts w:ascii="Times New Roman" w:hAnsi="Times New Roman"/>
                        <w:noProof/>
                      </w:rPr>
                      <w:t>8</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283BDC45" wp14:editId="68600319">
              <wp:simplePos x="0" y="0"/>
              <wp:positionH relativeFrom="column">
                <wp:posOffset>-402590</wp:posOffset>
              </wp:positionH>
              <wp:positionV relativeFrom="paragraph">
                <wp:posOffset>159385</wp:posOffset>
              </wp:positionV>
              <wp:extent cx="1707515" cy="455930"/>
              <wp:effectExtent l="0" t="0" r="0" b="3810"/>
              <wp:wrapSquare wrapText="bothSides"/>
              <wp:docPr id="1776336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ED761" w14:textId="77777777" w:rsidR="00610F1E" w:rsidRPr="00610F1E" w:rsidRDefault="00610F1E">
                          <w:pPr>
                            <w:rPr>
                              <w:rFonts w:ascii="Times New Roman" w:hAnsi="Times New Roman"/>
                            </w:rPr>
                          </w:pPr>
                          <w:r w:rsidRPr="00610F1E">
                            <w:rPr>
                              <w:rFonts w:ascii="Times New Roman" w:hAnsi="Times New Roman"/>
                            </w:rPr>
                            <w:t>Notice of Privacy Practices</w:t>
                          </w:r>
                          <w:r>
                            <w:rPr>
                              <w:rFonts w:ascii="Times New Roman" w:hAnsi="Times New Roman"/>
                            </w:rPr>
                            <w:t xml:space="preserve"> </w:t>
                          </w:r>
                          <w:r w:rsidR="00785337">
                            <w:rPr>
                              <w:rFonts w:ascii="Times New Roman" w:hAnsi="Times New Roman"/>
                            </w:rPr>
                            <w:t>Revised 1/</w:t>
                          </w:r>
                          <w:r w:rsidR="00AA75B0">
                            <w:rPr>
                              <w:rFonts w:ascii="Times New Roman" w:hAnsi="Times New Roman"/>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BDC45" id="_x0000_s1027" type="#_x0000_t202" style="position:absolute;margin-left:-31.7pt;margin-top:12.55pt;width:134.45pt;height:35.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" stroked="f">
              <v:textbox>
                <w:txbxContent>
                  <w:p w14:paraId="4FFED761" w14:textId="77777777" w:rsidR="00610F1E" w:rsidRPr="00610F1E" w:rsidRDefault="00610F1E">
                    <w:pPr>
                      <w:rPr>
                        <w:rFonts w:ascii="Times New Roman" w:hAnsi="Times New Roman"/>
                      </w:rPr>
                    </w:pPr>
                    <w:r w:rsidRPr="00610F1E">
                      <w:rPr>
                        <w:rFonts w:ascii="Times New Roman" w:hAnsi="Times New Roman"/>
                      </w:rPr>
                      <w:t>Notice of Privacy Practices</w:t>
                    </w:r>
                    <w:r>
                      <w:rPr>
                        <w:rFonts w:ascii="Times New Roman" w:hAnsi="Times New Roman"/>
                      </w:rPr>
                      <w:t xml:space="preserve"> </w:t>
                    </w:r>
                    <w:r w:rsidR="00785337">
                      <w:rPr>
                        <w:rFonts w:ascii="Times New Roman" w:hAnsi="Times New Roman"/>
                      </w:rPr>
                      <w:t>Revised 1/</w:t>
                    </w:r>
                    <w:r w:rsidR="00AA75B0">
                      <w:rPr>
                        <w:rFonts w:ascii="Times New Roman" w:hAnsi="Times New Roman"/>
                      </w:rPr>
                      <w:t>2026</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B59F" w14:textId="77777777" w:rsidR="00A3607F" w:rsidRDefault="00A3607F" w:rsidP="00610F1E">
      <w:pPr>
        <w:spacing w:after="0" w:line="240" w:lineRule="auto"/>
      </w:pPr>
      <w:r>
        <w:separator/>
      </w:r>
    </w:p>
  </w:footnote>
  <w:footnote w:type="continuationSeparator" w:id="0">
    <w:p w14:paraId="65466CE0" w14:textId="77777777" w:rsidR="00A3607F" w:rsidRDefault="00A3607F" w:rsidP="0061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C016" w14:textId="77777777" w:rsidR="001F7723" w:rsidRDefault="00BF537A" w:rsidP="00AA75B0">
    <w:pPr>
      <w:jc w:val="center"/>
    </w:pPr>
    <w:r w:rsidRPr="00C86D9A">
      <w:rPr>
        <w:rFonts w:ascii="Times New Roman" w:hAnsi="Times New Roman"/>
        <w:b/>
      </w:rPr>
      <w:t>NOTICE OF PRIVACY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566A8"/>
    <w:multiLevelType w:val="hybridMultilevel"/>
    <w:tmpl w:val="1D28C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34780"/>
    <w:multiLevelType w:val="hybridMultilevel"/>
    <w:tmpl w:val="84C4E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460D1"/>
    <w:multiLevelType w:val="hybridMultilevel"/>
    <w:tmpl w:val="4312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F7327"/>
    <w:multiLevelType w:val="hybridMultilevel"/>
    <w:tmpl w:val="E49CF9F8"/>
    <w:lvl w:ilvl="0" w:tplc="13A60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D01DD"/>
    <w:multiLevelType w:val="hybridMultilevel"/>
    <w:tmpl w:val="371EF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638F0"/>
    <w:multiLevelType w:val="hybridMultilevel"/>
    <w:tmpl w:val="0A24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330832">
    <w:abstractNumId w:val="22"/>
  </w:num>
  <w:num w:numId="2" w16cid:durableId="1703625627">
    <w:abstractNumId w:val="3"/>
  </w:num>
  <w:num w:numId="3" w16cid:durableId="1556038481">
    <w:abstractNumId w:val="1"/>
  </w:num>
  <w:num w:numId="4" w16cid:durableId="784737761">
    <w:abstractNumId w:val="14"/>
  </w:num>
  <w:num w:numId="5" w16cid:durableId="1926986501">
    <w:abstractNumId w:val="10"/>
  </w:num>
  <w:num w:numId="6" w16cid:durableId="942344009">
    <w:abstractNumId w:val="0"/>
  </w:num>
  <w:num w:numId="7" w16cid:durableId="593173300">
    <w:abstractNumId w:val="5"/>
  </w:num>
  <w:num w:numId="8" w16cid:durableId="1107847483">
    <w:abstractNumId w:val="2"/>
  </w:num>
  <w:num w:numId="9" w16cid:durableId="1475412236">
    <w:abstractNumId w:val="6"/>
  </w:num>
  <w:num w:numId="10" w16cid:durableId="1176378700">
    <w:abstractNumId w:val="12"/>
  </w:num>
  <w:num w:numId="11" w16cid:durableId="300619687">
    <w:abstractNumId w:val="7"/>
  </w:num>
  <w:num w:numId="12" w16cid:durableId="304699959">
    <w:abstractNumId w:val="9"/>
  </w:num>
  <w:num w:numId="13" w16cid:durableId="920332086">
    <w:abstractNumId w:val="17"/>
  </w:num>
  <w:num w:numId="14" w16cid:durableId="1818886146">
    <w:abstractNumId w:val="18"/>
  </w:num>
  <w:num w:numId="15" w16cid:durableId="2102025197">
    <w:abstractNumId w:val="4"/>
  </w:num>
  <w:num w:numId="16" w16cid:durableId="1503079634">
    <w:abstractNumId w:val="21"/>
  </w:num>
  <w:num w:numId="17" w16cid:durableId="619721186">
    <w:abstractNumId w:val="15"/>
  </w:num>
  <w:num w:numId="18" w16cid:durableId="1698699487">
    <w:abstractNumId w:val="16"/>
  </w:num>
  <w:num w:numId="19" w16cid:durableId="1719434294">
    <w:abstractNumId w:val="20"/>
  </w:num>
  <w:num w:numId="20" w16cid:durableId="1996496640">
    <w:abstractNumId w:val="23"/>
  </w:num>
  <w:num w:numId="21" w16cid:durableId="2062173464">
    <w:abstractNumId w:val="13"/>
  </w:num>
  <w:num w:numId="22" w16cid:durableId="1821383241">
    <w:abstractNumId w:val="11"/>
  </w:num>
  <w:num w:numId="23" w16cid:durableId="144246562">
    <w:abstractNumId w:val="8"/>
  </w:num>
  <w:num w:numId="24" w16cid:durableId="1121419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1B9E"/>
    <w:rsid w:val="000034F3"/>
    <w:rsid w:val="000177FE"/>
    <w:rsid w:val="00022CC4"/>
    <w:rsid w:val="000355B2"/>
    <w:rsid w:val="00076F2D"/>
    <w:rsid w:val="000A4ED7"/>
    <w:rsid w:val="000C64ED"/>
    <w:rsid w:val="000F19AE"/>
    <w:rsid w:val="001456F0"/>
    <w:rsid w:val="00156566"/>
    <w:rsid w:val="00167110"/>
    <w:rsid w:val="00177DFA"/>
    <w:rsid w:val="001B47C3"/>
    <w:rsid w:val="001D5FA4"/>
    <w:rsid w:val="001F7723"/>
    <w:rsid w:val="00217778"/>
    <w:rsid w:val="00237BF6"/>
    <w:rsid w:val="00260716"/>
    <w:rsid w:val="002A0FD5"/>
    <w:rsid w:val="003111D9"/>
    <w:rsid w:val="00320916"/>
    <w:rsid w:val="0032114C"/>
    <w:rsid w:val="00332752"/>
    <w:rsid w:val="0033387D"/>
    <w:rsid w:val="003C36D7"/>
    <w:rsid w:val="003E2ECA"/>
    <w:rsid w:val="003F693F"/>
    <w:rsid w:val="004136A0"/>
    <w:rsid w:val="00473B94"/>
    <w:rsid w:val="00495CDF"/>
    <w:rsid w:val="004973B0"/>
    <w:rsid w:val="004A1ECE"/>
    <w:rsid w:val="004C2C87"/>
    <w:rsid w:val="005146F8"/>
    <w:rsid w:val="00540CC4"/>
    <w:rsid w:val="00574306"/>
    <w:rsid w:val="005A2112"/>
    <w:rsid w:val="005B500D"/>
    <w:rsid w:val="005B5064"/>
    <w:rsid w:val="005B695C"/>
    <w:rsid w:val="005B7C3A"/>
    <w:rsid w:val="00610F1E"/>
    <w:rsid w:val="00621417"/>
    <w:rsid w:val="00633C0B"/>
    <w:rsid w:val="006464E8"/>
    <w:rsid w:val="006B21A7"/>
    <w:rsid w:val="006D6876"/>
    <w:rsid w:val="006E0B51"/>
    <w:rsid w:val="00702046"/>
    <w:rsid w:val="0072079D"/>
    <w:rsid w:val="00727794"/>
    <w:rsid w:val="007643F3"/>
    <w:rsid w:val="00770EAD"/>
    <w:rsid w:val="00785337"/>
    <w:rsid w:val="00806F8D"/>
    <w:rsid w:val="008222B8"/>
    <w:rsid w:val="0084689A"/>
    <w:rsid w:val="008601D0"/>
    <w:rsid w:val="008A55CE"/>
    <w:rsid w:val="008B67F8"/>
    <w:rsid w:val="008C1C97"/>
    <w:rsid w:val="008F117A"/>
    <w:rsid w:val="00900E4F"/>
    <w:rsid w:val="00905F21"/>
    <w:rsid w:val="00944B14"/>
    <w:rsid w:val="00973C82"/>
    <w:rsid w:val="009E3831"/>
    <w:rsid w:val="009F34AF"/>
    <w:rsid w:val="00A05D91"/>
    <w:rsid w:val="00A22546"/>
    <w:rsid w:val="00A26164"/>
    <w:rsid w:val="00A3607F"/>
    <w:rsid w:val="00A3699B"/>
    <w:rsid w:val="00A37A52"/>
    <w:rsid w:val="00A92285"/>
    <w:rsid w:val="00AA75B0"/>
    <w:rsid w:val="00AE429F"/>
    <w:rsid w:val="00B0407C"/>
    <w:rsid w:val="00B23343"/>
    <w:rsid w:val="00B27238"/>
    <w:rsid w:val="00B341CD"/>
    <w:rsid w:val="00BA4D28"/>
    <w:rsid w:val="00BC0CFF"/>
    <w:rsid w:val="00BD19E9"/>
    <w:rsid w:val="00BD7D55"/>
    <w:rsid w:val="00BE621A"/>
    <w:rsid w:val="00BF537A"/>
    <w:rsid w:val="00C25503"/>
    <w:rsid w:val="00C53298"/>
    <w:rsid w:val="00C86D9A"/>
    <w:rsid w:val="00C93D8B"/>
    <w:rsid w:val="00CB480B"/>
    <w:rsid w:val="00CC14A4"/>
    <w:rsid w:val="00CD1B2B"/>
    <w:rsid w:val="00CE2DF5"/>
    <w:rsid w:val="00CF364E"/>
    <w:rsid w:val="00D21CAE"/>
    <w:rsid w:val="00D309AA"/>
    <w:rsid w:val="00D8779B"/>
    <w:rsid w:val="00DC7C5C"/>
    <w:rsid w:val="00DD3378"/>
    <w:rsid w:val="00DF26A5"/>
    <w:rsid w:val="00E0578A"/>
    <w:rsid w:val="00E220E0"/>
    <w:rsid w:val="00E51BC2"/>
    <w:rsid w:val="00E70802"/>
    <w:rsid w:val="00E745E4"/>
    <w:rsid w:val="00EA69F0"/>
    <w:rsid w:val="00EC2A86"/>
    <w:rsid w:val="00EF0545"/>
    <w:rsid w:val="00F0329F"/>
    <w:rsid w:val="00F33D70"/>
    <w:rsid w:val="00F46481"/>
    <w:rsid w:val="00F56653"/>
    <w:rsid w:val="00F61260"/>
    <w:rsid w:val="00FB3B01"/>
    <w:rsid w:val="00FD1088"/>
    <w:rsid w:val="00FD676B"/>
    <w:rsid w:val="00FE0C78"/>
    <w:rsid w:val="00FE3D6F"/>
    <w:rsid w:val="00FF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A5356B"/>
  <w15:chartTrackingRefBased/>
  <w15:docId w15:val="{245673CF-9A6F-4330-8281-482F7DD3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paragraph" w:styleId="Header">
    <w:name w:val="header"/>
    <w:basedOn w:val="Normal"/>
    <w:link w:val="HeaderChar"/>
    <w:uiPriority w:val="99"/>
    <w:unhideWhenUsed/>
    <w:rsid w:val="00610F1E"/>
    <w:pPr>
      <w:tabs>
        <w:tab w:val="center" w:pos="4680"/>
        <w:tab w:val="right" w:pos="9360"/>
      </w:tabs>
    </w:pPr>
  </w:style>
  <w:style w:type="character" w:customStyle="1" w:styleId="HeaderChar">
    <w:name w:val="Header Char"/>
    <w:link w:val="Header"/>
    <w:uiPriority w:val="99"/>
    <w:rsid w:val="00610F1E"/>
    <w:rPr>
      <w:sz w:val="22"/>
      <w:szCs w:val="22"/>
      <w:lang w:bidi="en-US"/>
    </w:rPr>
  </w:style>
  <w:style w:type="paragraph" w:styleId="Footer">
    <w:name w:val="footer"/>
    <w:basedOn w:val="Normal"/>
    <w:link w:val="FooterChar"/>
    <w:uiPriority w:val="99"/>
    <w:unhideWhenUsed/>
    <w:rsid w:val="00610F1E"/>
    <w:pPr>
      <w:tabs>
        <w:tab w:val="center" w:pos="4680"/>
        <w:tab w:val="right" w:pos="9360"/>
      </w:tabs>
    </w:pPr>
  </w:style>
  <w:style w:type="character" w:customStyle="1" w:styleId="FooterChar">
    <w:name w:val="Footer Char"/>
    <w:link w:val="Footer"/>
    <w:uiPriority w:val="99"/>
    <w:rsid w:val="00610F1E"/>
    <w:rPr>
      <w:sz w:val="22"/>
      <w:szCs w:val="22"/>
      <w:lang w:bidi="en-US"/>
    </w:rPr>
  </w:style>
  <w:style w:type="character" w:styleId="UnresolvedMention">
    <w:name w:val="Unresolved Mention"/>
    <w:uiPriority w:val="99"/>
    <w:semiHidden/>
    <w:unhideWhenUsed/>
    <w:rsid w:val="00FD1088"/>
    <w:rPr>
      <w:color w:val="605E5C"/>
      <w:shd w:val="clear" w:color="auto" w:fill="E1DFDD"/>
    </w:rPr>
  </w:style>
  <w:style w:type="character" w:styleId="CommentReference">
    <w:name w:val="annotation reference"/>
    <w:uiPriority w:val="99"/>
    <w:semiHidden/>
    <w:unhideWhenUsed/>
    <w:rsid w:val="007643F3"/>
    <w:rPr>
      <w:sz w:val="16"/>
      <w:szCs w:val="16"/>
    </w:rPr>
  </w:style>
  <w:style w:type="paragraph" w:styleId="CommentText">
    <w:name w:val="annotation text"/>
    <w:basedOn w:val="Normal"/>
    <w:link w:val="CommentTextChar"/>
    <w:uiPriority w:val="99"/>
    <w:unhideWhenUsed/>
    <w:rsid w:val="007643F3"/>
    <w:rPr>
      <w:sz w:val="20"/>
      <w:szCs w:val="20"/>
    </w:rPr>
  </w:style>
  <w:style w:type="character" w:customStyle="1" w:styleId="CommentTextChar">
    <w:name w:val="Comment Text Char"/>
    <w:link w:val="CommentText"/>
    <w:uiPriority w:val="99"/>
    <w:rsid w:val="007643F3"/>
    <w:rPr>
      <w:lang w:bidi="en-US"/>
    </w:rPr>
  </w:style>
  <w:style w:type="paragraph" w:styleId="CommentSubject">
    <w:name w:val="annotation subject"/>
    <w:basedOn w:val="CommentText"/>
    <w:next w:val="CommentText"/>
    <w:link w:val="CommentSubjectChar"/>
    <w:uiPriority w:val="99"/>
    <w:semiHidden/>
    <w:unhideWhenUsed/>
    <w:rsid w:val="007643F3"/>
    <w:rPr>
      <w:b/>
      <w:bCs/>
    </w:rPr>
  </w:style>
  <w:style w:type="character" w:customStyle="1" w:styleId="CommentSubjectChar">
    <w:name w:val="Comment Subject Char"/>
    <w:link w:val="CommentSubject"/>
    <w:uiPriority w:val="99"/>
    <w:semiHidden/>
    <w:rsid w:val="007643F3"/>
    <w:rPr>
      <w:b/>
      <w:bCs/>
      <w:lang w:bidi="en-US"/>
    </w:rPr>
  </w:style>
  <w:style w:type="paragraph" w:styleId="Revision">
    <w:name w:val="Revision"/>
    <w:hidden/>
    <w:uiPriority w:val="99"/>
    <w:semiHidden/>
    <w:rsid w:val="00A3699B"/>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index.html"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portal.hhs.gov/ocr/smartscreen/main.js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toplinemd.com" TargetMode="External"/><Relationship Id="rId4" Type="http://schemas.openxmlformats.org/officeDocument/2006/relationships/settings" Target="settings.xml"/><Relationship Id="rId9" Type="http://schemas.openxmlformats.org/officeDocument/2006/relationships/hyperlink" Target="file:///C:\Users\inotis\AppData\Local\Microsoft\Windows\INetCache\Content.Outlook\N45UU4UG\www.hhs.gov\ocr\privacy\hipaa\%20understanding\consumers\noticepp.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982EE86D7F774DA6C0C89B368E271C" ma:contentTypeVersion="18" ma:contentTypeDescription="Create a new document." ma:contentTypeScope="" ma:versionID="ac442b2d79d401b72e33fb2e80a07992">
  <xsd:schema xmlns:xsd="http://www.w3.org/2001/XMLSchema" xmlns:xs="http://www.w3.org/2001/XMLSchema" xmlns:p="http://schemas.microsoft.com/office/2006/metadata/properties" xmlns:ns2="ed28b130-e327-48c4-b58d-979bdcf15735" xmlns:ns3="9b0593de-01dd-487c-9096-b73add6d5909" targetNamespace="http://schemas.microsoft.com/office/2006/metadata/properties" ma:root="true" ma:fieldsID="a5e0409df9adcb88ee52e7425d939013" ns2:_="" ns3:_="">
    <xsd:import namespace="ed28b130-e327-48c4-b58d-979bdcf15735"/>
    <xsd:import namespace="9b0593de-01dd-487c-9096-b73add6d59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b130-e327-48c4-b58d-979bdcf15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317a05-5f60-4e1d-a2a6-ae60ec0825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0593de-01dd-487c-9096-b73add6d5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36acad-af4e-41c2-98e8-73dadad53201}" ma:internalName="TaxCatchAll" ma:showField="CatchAllData" ma:web="9b0593de-01dd-487c-9096-b73add6d5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28b130-e327-48c4-b58d-979bdcf15735">
      <Terms xmlns="http://schemas.microsoft.com/office/infopath/2007/PartnerControls"/>
    </lcf76f155ced4ddcb4097134ff3c332f>
    <TaxCatchAll xmlns="9b0593de-01dd-487c-9096-b73add6d5909" xsi:nil="true"/>
  </documentManagement>
</p:properties>
</file>

<file path=customXml/itemProps1.xml><?xml version="1.0" encoding="utf-8"?>
<ds:datastoreItem xmlns:ds="http://schemas.openxmlformats.org/officeDocument/2006/customXml" ds:itemID="{997593D2-1456-45B3-A0F1-6DECAF6194B8}">
  <ds:schemaRefs>
    <ds:schemaRef ds:uri="http://schemas.openxmlformats.org/officeDocument/2006/bibliography"/>
  </ds:schemaRefs>
</ds:datastoreItem>
</file>

<file path=customXml/itemProps2.xml><?xml version="1.0" encoding="utf-8"?>
<ds:datastoreItem xmlns:ds="http://schemas.openxmlformats.org/officeDocument/2006/customXml" ds:itemID="{0DDAF3A6-4227-4026-9606-92266C304845}"/>
</file>

<file path=customXml/itemProps3.xml><?xml version="1.0" encoding="utf-8"?>
<ds:datastoreItem xmlns:ds="http://schemas.openxmlformats.org/officeDocument/2006/customXml" ds:itemID="{E29B2363-89E8-4213-9C5D-8AD234DCBD0B}"/>
</file>

<file path=customXml/itemProps4.xml><?xml version="1.0" encoding="utf-8"?>
<ds:datastoreItem xmlns:ds="http://schemas.openxmlformats.org/officeDocument/2006/customXml" ds:itemID="{FDB6B524-1CE6-4C7C-87E7-52FB51A4CB9C}"/>
</file>

<file path=docProps/app.xml><?xml version="1.0" encoding="utf-8"?>
<Properties xmlns="http://schemas.openxmlformats.org/officeDocument/2006/extended-properties" xmlns:vt="http://schemas.openxmlformats.org/officeDocument/2006/docPropsVTypes">
  <Template>Normal</Template>
  <TotalTime>3</TotalTime>
  <Pages>8</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19072</CharactersWithSpaces>
  <SharedDoc>false</SharedDoc>
  <HLinks>
    <vt:vector size="30" baseType="variant">
      <vt:variant>
        <vt:i4>65580</vt:i4>
      </vt:variant>
      <vt:variant>
        <vt:i4>12</vt:i4>
      </vt:variant>
      <vt:variant>
        <vt:i4>0</vt:i4>
      </vt:variant>
      <vt:variant>
        <vt:i4>5</vt:i4>
      </vt:variant>
      <vt:variant>
        <vt:lpwstr>mailto:privacy@toplinemd.com</vt:lpwstr>
      </vt:variant>
      <vt:variant>
        <vt:lpwstr/>
      </vt:variant>
      <vt:variant>
        <vt:i4>2228330</vt:i4>
      </vt:variant>
      <vt:variant>
        <vt:i4>9</vt:i4>
      </vt:variant>
      <vt:variant>
        <vt:i4>0</vt:i4>
      </vt:variant>
      <vt:variant>
        <vt:i4>5</vt:i4>
      </vt:variant>
      <vt:variant>
        <vt:lpwstr>https://ocrportal.hhs.gov/ocr/smartscreen/main.jsf</vt:lpwstr>
      </vt:variant>
      <vt:variant>
        <vt:lpwstr/>
      </vt:variant>
      <vt:variant>
        <vt:i4>65580</vt:i4>
      </vt:variant>
      <vt:variant>
        <vt:i4>6</vt:i4>
      </vt:variant>
      <vt:variant>
        <vt:i4>0</vt:i4>
      </vt:variant>
      <vt:variant>
        <vt:i4>5</vt:i4>
      </vt:variant>
      <vt:variant>
        <vt:lpwstr>mailto:privacy@toplinemd.com</vt:lpwstr>
      </vt:variant>
      <vt:variant>
        <vt:lpwstr/>
      </vt:variant>
      <vt:variant>
        <vt:i4>5898313</vt:i4>
      </vt:variant>
      <vt:variant>
        <vt:i4>3</vt:i4>
      </vt:variant>
      <vt:variant>
        <vt:i4>0</vt:i4>
      </vt:variant>
      <vt:variant>
        <vt:i4>5</vt:i4>
      </vt:variant>
      <vt:variant>
        <vt:lpwstr>www.hhs.gov/ocr/privacy/hipaa/ 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afrankel@femwell.com</dc:creator>
  <cp:keywords/>
  <cp:lastModifiedBy>Ilana Notis</cp:lastModifiedBy>
  <cp:revision>3</cp:revision>
  <dcterms:created xsi:type="dcterms:W3CDTF">2026-01-23T22:09:00Z</dcterms:created>
  <dcterms:modified xsi:type="dcterms:W3CDTF">2026-01-23T22:11:00Z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0x01010062982EE86D7F774DA6C0C89B368E271C</vt:lpwstr>
  </property>
</Properties>
</file>